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8" w:rsidRDefault="00526F78" w:rsidP="00F063B8">
      <w:pPr>
        <w:jc w:val="center"/>
        <w:rPr>
          <w:b/>
          <w:sz w:val="28"/>
          <w:szCs w:val="28"/>
          <w:lang w:val="es-ES"/>
        </w:rPr>
      </w:pPr>
    </w:p>
    <w:p w:rsidR="00526F78" w:rsidRDefault="00526F78" w:rsidP="00F063B8">
      <w:pPr>
        <w:jc w:val="center"/>
        <w:rPr>
          <w:b/>
          <w:sz w:val="28"/>
          <w:szCs w:val="28"/>
          <w:lang w:val="es-ES"/>
        </w:rPr>
      </w:pPr>
    </w:p>
    <w:p w:rsidR="00526F78" w:rsidRDefault="00526F78" w:rsidP="00F063B8">
      <w:pPr>
        <w:jc w:val="center"/>
        <w:rPr>
          <w:b/>
          <w:sz w:val="28"/>
          <w:szCs w:val="28"/>
          <w:lang w:val="es-ES"/>
        </w:rPr>
      </w:pPr>
    </w:p>
    <w:p w:rsidR="00EC0C39" w:rsidRPr="00D7088C" w:rsidRDefault="003D1AC1" w:rsidP="00F063B8">
      <w:pPr>
        <w:jc w:val="center"/>
        <w:rPr>
          <w:b/>
          <w:sz w:val="36"/>
          <w:szCs w:val="28"/>
          <w:lang w:val="es-ES"/>
        </w:rPr>
      </w:pPr>
      <w:proofErr w:type="spellStart"/>
      <w:r w:rsidRPr="00D7088C">
        <w:rPr>
          <w:b/>
          <w:sz w:val="36"/>
          <w:szCs w:val="28"/>
          <w:lang w:val="es-ES"/>
        </w:rPr>
        <w:t>Dr</w:t>
      </w:r>
      <w:proofErr w:type="spellEnd"/>
      <w:r w:rsidRPr="00D7088C">
        <w:rPr>
          <w:b/>
          <w:sz w:val="36"/>
          <w:szCs w:val="28"/>
          <w:lang w:val="es-ES"/>
        </w:rPr>
        <w:t xml:space="preserve"> Y S R</w:t>
      </w:r>
      <w:r w:rsidR="00EC0C39" w:rsidRPr="00D7088C">
        <w:rPr>
          <w:b/>
          <w:sz w:val="36"/>
          <w:szCs w:val="28"/>
          <w:lang w:val="es-ES"/>
        </w:rPr>
        <w:t xml:space="preserve"> HORTICULTURAL UNIVERSITY</w:t>
      </w:r>
    </w:p>
    <w:p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r w:rsidRPr="00F063B8">
        <w:rPr>
          <w:b/>
          <w:sz w:val="28"/>
          <w:szCs w:val="28"/>
        </w:rPr>
        <w:t xml:space="preserve"> </w:t>
      </w:r>
    </w:p>
    <w:p w:rsidR="00EC0C39" w:rsidRDefault="00EC0C39" w:rsidP="00F063B8">
      <w:pPr>
        <w:jc w:val="center"/>
        <w:rPr>
          <w:b/>
          <w:sz w:val="28"/>
          <w:szCs w:val="28"/>
        </w:rPr>
      </w:pPr>
    </w:p>
    <w:p w:rsidR="00526F78" w:rsidRDefault="00526F78" w:rsidP="00F063B8">
      <w:pPr>
        <w:jc w:val="center"/>
        <w:rPr>
          <w:b/>
          <w:sz w:val="28"/>
          <w:szCs w:val="28"/>
        </w:rPr>
      </w:pPr>
    </w:p>
    <w:p w:rsidR="00526F78" w:rsidRDefault="00526F78" w:rsidP="00F063B8">
      <w:pPr>
        <w:jc w:val="center"/>
        <w:rPr>
          <w:b/>
          <w:sz w:val="28"/>
          <w:szCs w:val="28"/>
        </w:rPr>
      </w:pPr>
    </w:p>
    <w:p w:rsidR="00526F78" w:rsidRDefault="00526F78"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826669" w:rsidRDefault="00523D60" w:rsidP="00F063B8">
      <w:pPr>
        <w:jc w:val="center"/>
        <w:rPr>
          <w:b/>
          <w:sz w:val="36"/>
          <w:szCs w:val="28"/>
        </w:rPr>
      </w:pPr>
      <w:r w:rsidRPr="00826669">
        <w:rPr>
          <w:b/>
          <w:sz w:val="36"/>
          <w:szCs w:val="28"/>
        </w:rPr>
        <w:t>BID DOCUMENT</w:t>
      </w:r>
      <w:r w:rsidR="00EC0C39" w:rsidRPr="00826669">
        <w:rPr>
          <w:b/>
          <w:sz w:val="36"/>
          <w:szCs w:val="28"/>
        </w:rPr>
        <w:t xml:space="preserve"> </w:t>
      </w:r>
    </w:p>
    <w:p w:rsidR="006F3251" w:rsidRDefault="006F3251" w:rsidP="00F063B8">
      <w:pPr>
        <w:jc w:val="center"/>
        <w:rPr>
          <w:b/>
          <w:sz w:val="30"/>
          <w:szCs w:val="28"/>
        </w:rPr>
      </w:pPr>
    </w:p>
    <w:p w:rsidR="00EC0C39" w:rsidRPr="00162B90" w:rsidRDefault="00EC0C39" w:rsidP="00F063B8">
      <w:pPr>
        <w:jc w:val="center"/>
        <w:rPr>
          <w:b/>
          <w:sz w:val="30"/>
          <w:szCs w:val="28"/>
        </w:rPr>
      </w:pPr>
      <w:r w:rsidRPr="00162B90">
        <w:rPr>
          <w:b/>
          <w:sz w:val="30"/>
          <w:szCs w:val="28"/>
        </w:rPr>
        <w:t xml:space="preserve">FOR </w:t>
      </w:r>
    </w:p>
    <w:p w:rsidR="006F3251" w:rsidRDefault="006F3251" w:rsidP="00F063B8">
      <w:pPr>
        <w:jc w:val="center"/>
        <w:rPr>
          <w:b/>
          <w:sz w:val="30"/>
          <w:szCs w:val="28"/>
        </w:rPr>
      </w:pPr>
    </w:p>
    <w:p w:rsidR="00DF1AE0" w:rsidRPr="00162B90" w:rsidRDefault="003306A7" w:rsidP="007E1038">
      <w:pPr>
        <w:spacing w:line="360" w:lineRule="auto"/>
        <w:jc w:val="center"/>
        <w:rPr>
          <w:b/>
          <w:sz w:val="30"/>
          <w:szCs w:val="28"/>
        </w:rPr>
      </w:pPr>
      <w:r>
        <w:rPr>
          <w:b/>
          <w:sz w:val="30"/>
          <w:szCs w:val="28"/>
        </w:rPr>
        <w:t xml:space="preserve">CONSTRUCTION OF </w:t>
      </w:r>
      <w:r w:rsidR="00632D10">
        <w:rPr>
          <w:b/>
          <w:sz w:val="30"/>
          <w:szCs w:val="28"/>
        </w:rPr>
        <w:t>SCREENHOUSE</w:t>
      </w:r>
      <w:r>
        <w:rPr>
          <w:b/>
          <w:sz w:val="30"/>
          <w:szCs w:val="28"/>
        </w:rPr>
        <w:t xml:space="preserve"> A</w:t>
      </w:r>
      <w:r w:rsidR="00C65D26">
        <w:rPr>
          <w:b/>
          <w:sz w:val="30"/>
          <w:szCs w:val="28"/>
        </w:rPr>
        <w:t xml:space="preserve">LONG WITH </w:t>
      </w:r>
      <w:proofErr w:type="gramStart"/>
      <w:r w:rsidR="00C65D26">
        <w:rPr>
          <w:b/>
          <w:sz w:val="30"/>
          <w:szCs w:val="28"/>
        </w:rPr>
        <w:t>IT’S</w:t>
      </w:r>
      <w:proofErr w:type="gramEnd"/>
      <w:r w:rsidR="00C65D26">
        <w:rPr>
          <w:b/>
          <w:sz w:val="30"/>
          <w:szCs w:val="28"/>
        </w:rPr>
        <w:t xml:space="preserve"> ACCESSORIES</w:t>
      </w:r>
      <w:r w:rsidR="00D131A7">
        <w:rPr>
          <w:b/>
          <w:sz w:val="30"/>
          <w:szCs w:val="28"/>
        </w:rPr>
        <w:t xml:space="preserve"> ON TURN KEY BASIS</w:t>
      </w:r>
      <w:r w:rsidR="00DF1AE0" w:rsidRPr="00162B90">
        <w:rPr>
          <w:b/>
          <w:sz w:val="30"/>
          <w:szCs w:val="28"/>
        </w:rPr>
        <w:t xml:space="preserve"> </w:t>
      </w:r>
    </w:p>
    <w:p w:rsidR="00DF1AE0" w:rsidRDefault="00DF1AE0" w:rsidP="00DF1AE0">
      <w:pPr>
        <w:jc w:val="center"/>
        <w:rPr>
          <w:b/>
          <w:sz w:val="30"/>
          <w:szCs w:val="28"/>
        </w:rPr>
      </w:pPr>
    </w:p>
    <w:p w:rsidR="00DF1AE0" w:rsidRDefault="00DF1AE0" w:rsidP="00DF1AE0">
      <w:pPr>
        <w:jc w:val="center"/>
        <w:rPr>
          <w:b/>
          <w:sz w:val="30"/>
          <w:szCs w:val="28"/>
        </w:rPr>
      </w:pPr>
      <w:r w:rsidRPr="00162B90">
        <w:rPr>
          <w:b/>
          <w:sz w:val="30"/>
          <w:szCs w:val="28"/>
        </w:rPr>
        <w:t xml:space="preserve">AT </w:t>
      </w:r>
    </w:p>
    <w:p w:rsidR="00DF1AE0" w:rsidRDefault="00DF1AE0" w:rsidP="00DF1AE0">
      <w:pPr>
        <w:jc w:val="center"/>
        <w:rPr>
          <w:b/>
          <w:sz w:val="30"/>
          <w:szCs w:val="28"/>
        </w:rPr>
      </w:pPr>
    </w:p>
    <w:p w:rsidR="00500527" w:rsidRDefault="00671152" w:rsidP="00DF1AE0">
      <w:pPr>
        <w:jc w:val="center"/>
        <w:rPr>
          <w:b/>
          <w:sz w:val="30"/>
          <w:szCs w:val="28"/>
        </w:rPr>
      </w:pPr>
      <w:r>
        <w:rPr>
          <w:b/>
          <w:sz w:val="30"/>
          <w:szCs w:val="28"/>
        </w:rPr>
        <w:t xml:space="preserve">HORTICULTURAL </w:t>
      </w:r>
      <w:r w:rsidR="00632D10">
        <w:rPr>
          <w:b/>
          <w:sz w:val="30"/>
          <w:szCs w:val="28"/>
        </w:rPr>
        <w:t>RESEARCH STATION</w:t>
      </w:r>
      <w:r>
        <w:rPr>
          <w:b/>
          <w:sz w:val="30"/>
          <w:szCs w:val="28"/>
        </w:rPr>
        <w:t xml:space="preserve"> </w:t>
      </w:r>
      <w:r w:rsidR="00632D10">
        <w:rPr>
          <w:b/>
          <w:sz w:val="30"/>
          <w:szCs w:val="28"/>
        </w:rPr>
        <w:t xml:space="preserve">- </w:t>
      </w:r>
      <w:r>
        <w:rPr>
          <w:b/>
          <w:sz w:val="30"/>
          <w:szCs w:val="28"/>
        </w:rPr>
        <w:t>MAHANANDI</w:t>
      </w:r>
      <w:r w:rsidR="00632D10">
        <w:rPr>
          <w:b/>
          <w:sz w:val="30"/>
          <w:szCs w:val="28"/>
        </w:rPr>
        <w:t xml:space="preserve"> </w:t>
      </w:r>
    </w:p>
    <w:p w:rsidR="00DF1AE0" w:rsidRDefault="00671152" w:rsidP="00DF1AE0">
      <w:pPr>
        <w:jc w:val="center"/>
        <w:rPr>
          <w:b/>
          <w:sz w:val="30"/>
          <w:szCs w:val="28"/>
        </w:rPr>
      </w:pPr>
      <w:r>
        <w:rPr>
          <w:b/>
          <w:sz w:val="30"/>
          <w:szCs w:val="28"/>
        </w:rPr>
        <w:t>NANDYAL</w:t>
      </w:r>
      <w:r w:rsidR="00632D10">
        <w:rPr>
          <w:b/>
          <w:sz w:val="30"/>
          <w:szCs w:val="28"/>
        </w:rPr>
        <w:t xml:space="preserve"> DISTRICT</w:t>
      </w:r>
    </w:p>
    <w:p w:rsidR="00500527" w:rsidRPr="00162B90" w:rsidRDefault="00500527" w:rsidP="00DF1AE0">
      <w:pPr>
        <w:jc w:val="center"/>
        <w:rPr>
          <w:b/>
          <w:sz w:val="30"/>
          <w:szCs w:val="28"/>
        </w:rPr>
      </w:pPr>
      <w:r>
        <w:rPr>
          <w:b/>
          <w:sz w:val="30"/>
          <w:szCs w:val="28"/>
        </w:rPr>
        <w:t>ANDHRA PRADESH</w:t>
      </w:r>
    </w:p>
    <w:p w:rsidR="00EC0C39" w:rsidRDefault="00EC0C39" w:rsidP="00F063B8">
      <w:pPr>
        <w:jc w:val="center"/>
        <w:rPr>
          <w:b/>
          <w:sz w:val="28"/>
          <w:szCs w:val="28"/>
        </w:rPr>
      </w:pPr>
    </w:p>
    <w:p w:rsidR="00D7088C" w:rsidRDefault="00D7088C" w:rsidP="00F063B8">
      <w:pPr>
        <w:jc w:val="center"/>
        <w:rPr>
          <w:b/>
          <w:sz w:val="28"/>
          <w:szCs w:val="28"/>
        </w:rPr>
      </w:pPr>
    </w:p>
    <w:p w:rsidR="00D7088C" w:rsidRDefault="00D7088C" w:rsidP="00F063B8">
      <w:pPr>
        <w:jc w:val="center"/>
        <w:rPr>
          <w:b/>
          <w:sz w:val="28"/>
          <w:szCs w:val="28"/>
        </w:rPr>
      </w:pPr>
    </w:p>
    <w:p w:rsidR="00D7088C" w:rsidRDefault="00D7088C" w:rsidP="00F063B8">
      <w:pPr>
        <w:jc w:val="center"/>
        <w:rPr>
          <w:b/>
          <w:sz w:val="28"/>
          <w:szCs w:val="28"/>
        </w:rPr>
      </w:pPr>
    </w:p>
    <w:p w:rsidR="00D7088C" w:rsidRDefault="00D7088C" w:rsidP="00F063B8">
      <w:pPr>
        <w:jc w:val="center"/>
        <w:rPr>
          <w:b/>
          <w:sz w:val="28"/>
          <w:szCs w:val="28"/>
        </w:rPr>
      </w:pPr>
    </w:p>
    <w:p w:rsidR="006F3251" w:rsidRDefault="006F3251" w:rsidP="00F063B8">
      <w:pPr>
        <w:jc w:val="center"/>
        <w:rPr>
          <w:b/>
          <w:sz w:val="28"/>
          <w:szCs w:val="28"/>
        </w:rPr>
      </w:pPr>
    </w:p>
    <w:p w:rsidR="00D7088C" w:rsidRPr="00F063B8" w:rsidRDefault="00735153" w:rsidP="00F063B8">
      <w:pPr>
        <w:jc w:val="center"/>
        <w:rPr>
          <w:b/>
          <w:sz w:val="28"/>
          <w:szCs w:val="28"/>
        </w:rPr>
      </w:pPr>
      <w:r>
        <w:rPr>
          <w:b/>
          <w:noProof/>
          <w:sz w:val="28"/>
          <w:szCs w:val="28"/>
          <w:lang w:val="en-IN" w:eastAsia="en-IN" w:bidi="te-IN"/>
        </w:rPr>
        <w:drawing>
          <wp:anchor distT="0" distB="0" distL="114300" distR="114300" simplePos="0" relativeHeight="251657728" behindDoc="0" locked="0" layoutInCell="1" allowOverlap="1">
            <wp:simplePos x="0" y="0"/>
            <wp:positionH relativeFrom="column">
              <wp:posOffset>2430145</wp:posOffset>
            </wp:positionH>
            <wp:positionV relativeFrom="paragraph">
              <wp:posOffset>85090</wp:posOffset>
            </wp:positionV>
            <wp:extent cx="1178560" cy="117856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78560"/>
                    </a:xfrm>
                    <a:prstGeom prst="rect">
                      <a:avLst/>
                    </a:prstGeom>
                    <a:noFill/>
                    <a:ln w="9525">
                      <a:noFill/>
                      <a:miter lim="800000"/>
                      <a:headEnd/>
                      <a:tailEnd/>
                    </a:ln>
                  </pic:spPr>
                </pic:pic>
              </a:graphicData>
            </a:graphic>
          </wp:anchor>
        </w:drawing>
      </w: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D7088C" w:rsidRDefault="00671152" w:rsidP="00D7088C">
      <w:pPr>
        <w:jc w:val="center"/>
        <w:rPr>
          <w:b/>
          <w:sz w:val="28"/>
          <w:szCs w:val="28"/>
        </w:rPr>
      </w:pPr>
      <w:r>
        <w:rPr>
          <w:b/>
          <w:sz w:val="28"/>
          <w:szCs w:val="28"/>
        </w:rPr>
        <w:t xml:space="preserve">HORTICULTURAL </w:t>
      </w:r>
      <w:r w:rsidR="00632D10">
        <w:rPr>
          <w:b/>
          <w:sz w:val="28"/>
          <w:szCs w:val="28"/>
        </w:rPr>
        <w:t xml:space="preserve">RESEARCH STATION - </w:t>
      </w:r>
      <w:r>
        <w:rPr>
          <w:b/>
          <w:sz w:val="28"/>
          <w:szCs w:val="28"/>
        </w:rPr>
        <w:t>MAHANANDI</w:t>
      </w:r>
    </w:p>
    <w:p w:rsidR="000D4ADD" w:rsidRDefault="00671152" w:rsidP="00D7088C">
      <w:pPr>
        <w:jc w:val="center"/>
        <w:rPr>
          <w:b/>
          <w:sz w:val="28"/>
          <w:szCs w:val="28"/>
        </w:rPr>
      </w:pPr>
      <w:r>
        <w:rPr>
          <w:b/>
          <w:sz w:val="28"/>
          <w:szCs w:val="28"/>
        </w:rPr>
        <w:t>NANDYAL</w:t>
      </w:r>
      <w:r w:rsidR="00632D10">
        <w:rPr>
          <w:b/>
          <w:sz w:val="28"/>
          <w:szCs w:val="28"/>
        </w:rPr>
        <w:t xml:space="preserve"> </w:t>
      </w:r>
      <w:r w:rsidR="00D7088C" w:rsidRPr="00F063B8">
        <w:rPr>
          <w:b/>
          <w:sz w:val="28"/>
          <w:szCs w:val="28"/>
        </w:rPr>
        <w:t>DISTRICT</w:t>
      </w:r>
    </w:p>
    <w:p w:rsidR="00D7088C" w:rsidRDefault="00246D54" w:rsidP="00D7088C">
      <w:pPr>
        <w:jc w:val="center"/>
        <w:rPr>
          <w:b/>
          <w:sz w:val="28"/>
          <w:szCs w:val="28"/>
        </w:rPr>
      </w:pPr>
      <w:r>
        <w:rPr>
          <w:b/>
          <w:sz w:val="28"/>
          <w:szCs w:val="28"/>
        </w:rPr>
        <w:t>A</w:t>
      </w:r>
      <w:r w:rsidR="000D4ADD">
        <w:rPr>
          <w:b/>
          <w:sz w:val="28"/>
          <w:szCs w:val="28"/>
        </w:rPr>
        <w:t>NDHRA</w:t>
      </w:r>
      <w:r>
        <w:rPr>
          <w:b/>
          <w:sz w:val="28"/>
          <w:szCs w:val="28"/>
        </w:rPr>
        <w:t xml:space="preserve"> P</w:t>
      </w:r>
      <w:r w:rsidR="000D4ADD">
        <w:rPr>
          <w:b/>
          <w:sz w:val="28"/>
          <w:szCs w:val="28"/>
        </w:rPr>
        <w:t>RADSEH</w:t>
      </w:r>
    </w:p>
    <w:p w:rsidR="00632D10" w:rsidRPr="00F063B8" w:rsidRDefault="00632D10" w:rsidP="00D7088C">
      <w:pPr>
        <w:jc w:val="center"/>
        <w:rPr>
          <w:b/>
          <w:sz w:val="28"/>
          <w:szCs w:val="28"/>
        </w:rPr>
      </w:pPr>
      <w:r>
        <w:rPr>
          <w:b/>
          <w:sz w:val="28"/>
          <w:szCs w:val="28"/>
        </w:rPr>
        <w:t>PIN: 51</w:t>
      </w:r>
      <w:r w:rsidR="00671152">
        <w:rPr>
          <w:b/>
          <w:sz w:val="28"/>
          <w:szCs w:val="28"/>
        </w:rPr>
        <w:t>8</w:t>
      </w:r>
      <w:r>
        <w:rPr>
          <w:b/>
          <w:sz w:val="28"/>
          <w:szCs w:val="28"/>
        </w:rPr>
        <w:t>502</w:t>
      </w: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EC0C39" w:rsidRPr="00F063B8" w:rsidRDefault="00EC0C39" w:rsidP="00F063B8">
      <w:pPr>
        <w:jc w:val="center"/>
        <w:rPr>
          <w:b/>
          <w:sz w:val="28"/>
          <w:szCs w:val="28"/>
        </w:rPr>
      </w:pPr>
    </w:p>
    <w:p w:rsidR="00585495" w:rsidRDefault="008A07C8" w:rsidP="00F063B8">
      <w:pPr>
        <w:jc w:val="center"/>
        <w:rPr>
          <w:sz w:val="28"/>
          <w:szCs w:val="28"/>
          <w:lang w:val="es-ES"/>
        </w:rPr>
      </w:pPr>
      <w:r w:rsidRPr="00F063B8">
        <w:rPr>
          <w:sz w:val="28"/>
          <w:szCs w:val="28"/>
          <w:lang w:val="es-ES"/>
        </w:rPr>
        <w:br w:type="page"/>
      </w:r>
    </w:p>
    <w:p w:rsidR="007E12A9" w:rsidRDefault="007E12A9" w:rsidP="00F063B8">
      <w:pPr>
        <w:jc w:val="center"/>
        <w:rPr>
          <w:b/>
          <w:sz w:val="28"/>
          <w:szCs w:val="28"/>
          <w:lang w:val="es-ES"/>
        </w:rPr>
      </w:pPr>
    </w:p>
    <w:p w:rsidR="00ED5D07" w:rsidRPr="00F32A55" w:rsidRDefault="00ED5D07" w:rsidP="00F063B8">
      <w:pPr>
        <w:jc w:val="center"/>
        <w:rPr>
          <w:b/>
          <w:sz w:val="28"/>
          <w:szCs w:val="28"/>
          <w:lang w:val="es-ES"/>
        </w:rPr>
      </w:pPr>
      <w:r w:rsidRPr="00F32A55">
        <w:rPr>
          <w:b/>
          <w:sz w:val="28"/>
          <w:szCs w:val="28"/>
          <w:lang w:val="es-ES"/>
        </w:rPr>
        <w:t>Dr</w:t>
      </w:r>
      <w:r w:rsidR="007E12A9">
        <w:rPr>
          <w:b/>
          <w:sz w:val="28"/>
          <w:szCs w:val="28"/>
          <w:lang w:val="es-ES"/>
        </w:rPr>
        <w:t>.</w:t>
      </w:r>
      <w:r w:rsidRPr="00F32A55">
        <w:rPr>
          <w:b/>
          <w:sz w:val="28"/>
          <w:szCs w:val="28"/>
          <w:lang w:val="es-ES"/>
        </w:rPr>
        <w:t xml:space="preserve"> Y S R HORTICULTURAL UNIVERSITY</w:t>
      </w:r>
    </w:p>
    <w:p w:rsidR="00CB32A7" w:rsidRDefault="00671152" w:rsidP="00F063B8">
      <w:pPr>
        <w:ind w:left="2160" w:hanging="2103"/>
        <w:jc w:val="center"/>
        <w:rPr>
          <w:b/>
          <w:sz w:val="28"/>
          <w:szCs w:val="28"/>
        </w:rPr>
      </w:pPr>
      <w:r>
        <w:rPr>
          <w:b/>
          <w:sz w:val="28"/>
          <w:szCs w:val="28"/>
        </w:rPr>
        <w:t>HORTICULTURAL</w:t>
      </w:r>
      <w:r w:rsidR="00632D10">
        <w:rPr>
          <w:b/>
          <w:sz w:val="28"/>
          <w:szCs w:val="28"/>
        </w:rPr>
        <w:t xml:space="preserve"> RESEARCH STATION-</w:t>
      </w:r>
      <w:r>
        <w:rPr>
          <w:b/>
          <w:sz w:val="28"/>
          <w:szCs w:val="28"/>
        </w:rPr>
        <w:t>MAHANANDI</w:t>
      </w:r>
      <w:r w:rsidR="00EC0C39" w:rsidRPr="00F32A55">
        <w:rPr>
          <w:b/>
          <w:sz w:val="28"/>
          <w:szCs w:val="28"/>
        </w:rPr>
        <w:t xml:space="preserve"> </w:t>
      </w:r>
    </w:p>
    <w:p w:rsidR="00EC0C39" w:rsidRPr="00F063B8" w:rsidRDefault="00CB32A7" w:rsidP="00F063B8">
      <w:pPr>
        <w:ind w:left="2160" w:hanging="2103"/>
        <w:jc w:val="center"/>
        <w:rPr>
          <w:sz w:val="28"/>
          <w:szCs w:val="28"/>
        </w:rPr>
      </w:pPr>
      <w:r>
        <w:rPr>
          <w:b/>
          <w:sz w:val="28"/>
          <w:szCs w:val="28"/>
        </w:rPr>
        <w:tab/>
      </w:r>
      <w:r w:rsidR="00671152">
        <w:rPr>
          <w:b/>
          <w:sz w:val="28"/>
          <w:szCs w:val="28"/>
        </w:rPr>
        <w:t>NANDYAL DISTRICT</w:t>
      </w:r>
      <w:r w:rsidR="00F22B28">
        <w:rPr>
          <w:b/>
          <w:sz w:val="28"/>
          <w:szCs w:val="28"/>
        </w:rPr>
        <w:t>-518502</w:t>
      </w:r>
      <w:bookmarkStart w:id="0" w:name="_GoBack"/>
      <w:bookmarkEnd w:id="0"/>
      <w:r w:rsidR="00671152">
        <w:rPr>
          <w:b/>
          <w:sz w:val="28"/>
          <w:szCs w:val="28"/>
        </w:rPr>
        <w:t>, A.P.</w:t>
      </w:r>
      <w:r w:rsidR="00EC0C39" w:rsidRPr="00F32A55">
        <w:rPr>
          <w:b/>
          <w:sz w:val="28"/>
          <w:szCs w:val="28"/>
        </w:rPr>
        <w:tab/>
      </w:r>
      <w:r w:rsidR="00EC0C39" w:rsidRPr="00F32A55">
        <w:rPr>
          <w:b/>
          <w:sz w:val="28"/>
          <w:szCs w:val="28"/>
        </w:rPr>
        <w:tab/>
      </w:r>
      <w:r w:rsidR="00EC0C39" w:rsidRPr="00F32A55">
        <w:rPr>
          <w:b/>
          <w:sz w:val="28"/>
          <w:szCs w:val="28"/>
        </w:rPr>
        <w:tab/>
      </w:r>
      <w:r w:rsidR="00EC0C39" w:rsidRPr="00F063B8">
        <w:rPr>
          <w:sz w:val="28"/>
          <w:szCs w:val="28"/>
        </w:rPr>
        <w:tab/>
        <w:t xml:space="preserve"> </w:t>
      </w:r>
    </w:p>
    <w:p w:rsidR="00EC0C39" w:rsidRPr="00F063B8" w:rsidRDefault="00EC0C39" w:rsidP="00F063B8">
      <w:pPr>
        <w:rPr>
          <w:sz w:val="28"/>
          <w:szCs w:val="28"/>
        </w:rPr>
      </w:pPr>
    </w:p>
    <w:p w:rsidR="00EC0C39" w:rsidRPr="00452A3E" w:rsidRDefault="004C43C3" w:rsidP="00F063B8">
      <w:pPr>
        <w:rPr>
          <w:color w:val="000000" w:themeColor="text1"/>
          <w:sz w:val="28"/>
          <w:szCs w:val="28"/>
        </w:rPr>
      </w:pPr>
      <w:r w:rsidRPr="00452A3E">
        <w:rPr>
          <w:color w:val="000000" w:themeColor="text1"/>
          <w:sz w:val="28"/>
          <w:szCs w:val="28"/>
          <w:u w:val="single"/>
        </w:rPr>
        <w:t>Tender Notice No</w:t>
      </w:r>
      <w:r w:rsidR="00354549" w:rsidRPr="00452A3E">
        <w:rPr>
          <w:color w:val="000000" w:themeColor="text1"/>
          <w:sz w:val="28"/>
          <w:szCs w:val="28"/>
        </w:rPr>
        <w:tab/>
      </w:r>
      <w:r w:rsidR="00354549" w:rsidRPr="00452A3E">
        <w:rPr>
          <w:color w:val="000000" w:themeColor="text1"/>
          <w:sz w:val="28"/>
          <w:szCs w:val="28"/>
        </w:rPr>
        <w:tab/>
      </w:r>
      <w:r w:rsidR="00354549" w:rsidRPr="00452A3E">
        <w:rPr>
          <w:color w:val="000000" w:themeColor="text1"/>
          <w:sz w:val="28"/>
          <w:szCs w:val="28"/>
        </w:rPr>
        <w:tab/>
      </w:r>
      <w:r w:rsidRPr="00452A3E">
        <w:rPr>
          <w:color w:val="000000" w:themeColor="text1"/>
          <w:sz w:val="28"/>
          <w:szCs w:val="28"/>
        </w:rPr>
        <w:t xml:space="preserve">:  </w:t>
      </w:r>
      <w:r w:rsidR="00BB3367" w:rsidRPr="00452A3E">
        <w:rPr>
          <w:color w:val="000000" w:themeColor="text1"/>
          <w:sz w:val="28"/>
          <w:szCs w:val="28"/>
        </w:rPr>
        <w:t>NIT</w:t>
      </w:r>
      <w:r w:rsidR="00A1333B" w:rsidRPr="00452A3E">
        <w:rPr>
          <w:color w:val="000000" w:themeColor="text1"/>
          <w:sz w:val="28"/>
          <w:szCs w:val="28"/>
        </w:rPr>
        <w:t>.</w:t>
      </w:r>
      <w:r w:rsidR="004637E6" w:rsidRPr="00452A3E">
        <w:rPr>
          <w:color w:val="000000" w:themeColor="text1"/>
          <w:sz w:val="28"/>
          <w:szCs w:val="28"/>
        </w:rPr>
        <w:t xml:space="preserve"> No</w:t>
      </w:r>
      <w:proofErr w:type="gramStart"/>
      <w:r w:rsidR="004637E6" w:rsidRPr="00452A3E">
        <w:rPr>
          <w:color w:val="000000" w:themeColor="text1"/>
          <w:sz w:val="28"/>
          <w:szCs w:val="28"/>
        </w:rPr>
        <w:t>:</w:t>
      </w:r>
      <w:r w:rsidR="00EC0C39" w:rsidRPr="00452A3E">
        <w:rPr>
          <w:color w:val="000000" w:themeColor="text1"/>
          <w:sz w:val="28"/>
          <w:szCs w:val="28"/>
        </w:rPr>
        <w:t>1</w:t>
      </w:r>
      <w:proofErr w:type="gramEnd"/>
      <w:r w:rsidR="00EC0C39" w:rsidRPr="00452A3E">
        <w:rPr>
          <w:color w:val="000000" w:themeColor="text1"/>
          <w:sz w:val="28"/>
          <w:szCs w:val="28"/>
        </w:rPr>
        <w:t xml:space="preserve">/ </w:t>
      </w:r>
      <w:proofErr w:type="spellStart"/>
      <w:r w:rsidR="00ED5D07" w:rsidRPr="00452A3E">
        <w:rPr>
          <w:color w:val="000000" w:themeColor="text1"/>
          <w:sz w:val="28"/>
          <w:szCs w:val="28"/>
        </w:rPr>
        <w:t>Dr</w:t>
      </w:r>
      <w:r w:rsidR="007B7236">
        <w:rPr>
          <w:color w:val="000000" w:themeColor="text1"/>
          <w:sz w:val="28"/>
          <w:szCs w:val="28"/>
        </w:rPr>
        <w:t>.</w:t>
      </w:r>
      <w:r w:rsidR="00ED5D07" w:rsidRPr="00452A3E">
        <w:rPr>
          <w:color w:val="000000" w:themeColor="text1"/>
          <w:sz w:val="28"/>
          <w:szCs w:val="28"/>
        </w:rPr>
        <w:t>YSRHU</w:t>
      </w:r>
      <w:proofErr w:type="spellEnd"/>
      <w:r w:rsidR="004637E6" w:rsidRPr="00452A3E">
        <w:rPr>
          <w:color w:val="000000" w:themeColor="text1"/>
          <w:sz w:val="28"/>
          <w:szCs w:val="28"/>
        </w:rPr>
        <w:t>/</w:t>
      </w:r>
      <w:r w:rsidR="00326A63" w:rsidRPr="00452A3E">
        <w:rPr>
          <w:color w:val="000000" w:themeColor="text1"/>
          <w:sz w:val="28"/>
          <w:szCs w:val="28"/>
        </w:rPr>
        <w:t>HRS-MND/</w:t>
      </w:r>
      <w:r w:rsidR="004637E6" w:rsidRPr="00452A3E">
        <w:rPr>
          <w:color w:val="000000" w:themeColor="text1"/>
          <w:sz w:val="28"/>
          <w:szCs w:val="28"/>
        </w:rPr>
        <w:t>20</w:t>
      </w:r>
      <w:r w:rsidR="00326A63" w:rsidRPr="00452A3E">
        <w:rPr>
          <w:color w:val="000000" w:themeColor="text1"/>
          <w:sz w:val="28"/>
          <w:szCs w:val="28"/>
        </w:rPr>
        <w:t>25-26</w:t>
      </w:r>
      <w:r w:rsidR="00EC0C39" w:rsidRPr="00452A3E">
        <w:rPr>
          <w:color w:val="000000" w:themeColor="text1"/>
          <w:sz w:val="28"/>
          <w:szCs w:val="28"/>
        </w:rPr>
        <w:t xml:space="preserve">  </w:t>
      </w:r>
    </w:p>
    <w:p w:rsidR="00132891" w:rsidRPr="00671152" w:rsidRDefault="00132891" w:rsidP="00F063B8">
      <w:pPr>
        <w:rPr>
          <w:color w:val="FF0000"/>
          <w:sz w:val="28"/>
          <w:szCs w:val="28"/>
        </w:rPr>
      </w:pPr>
    </w:p>
    <w:p w:rsidR="00FD43EA" w:rsidRPr="00671152" w:rsidRDefault="00FD43EA" w:rsidP="00F063B8">
      <w:pPr>
        <w:rPr>
          <w:color w:val="FF0000"/>
          <w:sz w:val="28"/>
          <w:szCs w:val="28"/>
        </w:rPr>
      </w:pPr>
    </w:p>
    <w:p w:rsidR="00C430A5" w:rsidRPr="00452A3E" w:rsidRDefault="00EC0C39" w:rsidP="00F063B8">
      <w:pPr>
        <w:rPr>
          <w:color w:val="000000" w:themeColor="text1"/>
          <w:sz w:val="28"/>
          <w:szCs w:val="28"/>
        </w:rPr>
      </w:pPr>
      <w:r w:rsidRPr="00452A3E">
        <w:rPr>
          <w:color w:val="000000" w:themeColor="text1"/>
          <w:sz w:val="28"/>
          <w:szCs w:val="28"/>
          <w:u w:val="single"/>
        </w:rPr>
        <w:t>D</w:t>
      </w:r>
      <w:r w:rsidR="00E560D2" w:rsidRPr="00452A3E">
        <w:rPr>
          <w:color w:val="000000" w:themeColor="text1"/>
          <w:sz w:val="28"/>
          <w:szCs w:val="28"/>
          <w:u w:val="single"/>
        </w:rPr>
        <w:t>ate of Commencement of</w:t>
      </w:r>
      <w:r w:rsidRPr="00452A3E">
        <w:rPr>
          <w:color w:val="000000" w:themeColor="text1"/>
          <w:sz w:val="28"/>
          <w:szCs w:val="28"/>
        </w:rPr>
        <w:tab/>
      </w:r>
      <w:r w:rsidR="00FB199E" w:rsidRPr="00452A3E">
        <w:rPr>
          <w:color w:val="000000" w:themeColor="text1"/>
          <w:sz w:val="28"/>
          <w:szCs w:val="28"/>
        </w:rPr>
        <w:tab/>
      </w:r>
      <w:r w:rsidR="00FB199E" w:rsidRPr="00452A3E">
        <w:rPr>
          <w:color w:val="000000" w:themeColor="text1"/>
          <w:sz w:val="28"/>
          <w:szCs w:val="28"/>
        </w:rPr>
        <w:tab/>
        <w:t xml:space="preserve">: </w:t>
      </w:r>
      <w:r w:rsidR="002410FB">
        <w:rPr>
          <w:color w:val="000000" w:themeColor="text1"/>
          <w:sz w:val="28"/>
          <w:szCs w:val="28"/>
        </w:rPr>
        <w:t>1</w:t>
      </w:r>
      <w:r w:rsidR="00C9059B">
        <w:rPr>
          <w:color w:val="000000" w:themeColor="text1"/>
          <w:sz w:val="28"/>
          <w:szCs w:val="28"/>
        </w:rPr>
        <w:t>7</w:t>
      </w:r>
      <w:r w:rsidR="00A1333B" w:rsidRPr="00452A3E">
        <w:rPr>
          <w:color w:val="000000" w:themeColor="text1"/>
          <w:sz w:val="28"/>
          <w:szCs w:val="28"/>
        </w:rPr>
        <w:t>.0</w:t>
      </w:r>
      <w:r w:rsidR="002410FB">
        <w:rPr>
          <w:color w:val="000000" w:themeColor="text1"/>
          <w:sz w:val="28"/>
          <w:szCs w:val="28"/>
        </w:rPr>
        <w:t>9</w:t>
      </w:r>
      <w:r w:rsidR="00A1333B" w:rsidRPr="00452A3E">
        <w:rPr>
          <w:color w:val="000000" w:themeColor="text1"/>
          <w:sz w:val="28"/>
          <w:szCs w:val="28"/>
        </w:rPr>
        <w:t>.20</w:t>
      </w:r>
      <w:r w:rsidR="002410FB">
        <w:rPr>
          <w:color w:val="000000" w:themeColor="text1"/>
          <w:sz w:val="28"/>
          <w:szCs w:val="28"/>
        </w:rPr>
        <w:t>25</w:t>
      </w:r>
      <w:r w:rsidR="00AB6DB4" w:rsidRPr="00452A3E">
        <w:rPr>
          <w:color w:val="000000" w:themeColor="text1"/>
          <w:sz w:val="28"/>
          <w:szCs w:val="28"/>
        </w:rPr>
        <w:t xml:space="preserve">  </w:t>
      </w:r>
    </w:p>
    <w:p w:rsidR="004F37C8" w:rsidRPr="00452A3E" w:rsidRDefault="002410FB" w:rsidP="00F063B8">
      <w:pPr>
        <w:rPr>
          <w:color w:val="000000" w:themeColor="text1"/>
          <w:sz w:val="28"/>
          <w:szCs w:val="28"/>
          <w:u w:val="single"/>
        </w:rPr>
      </w:pPr>
      <w:r>
        <w:rPr>
          <w:color w:val="000000" w:themeColor="text1"/>
          <w:sz w:val="28"/>
          <w:szCs w:val="28"/>
          <w:u w:val="single"/>
        </w:rPr>
        <w:t>D</w:t>
      </w:r>
      <w:r w:rsidRPr="00452A3E">
        <w:rPr>
          <w:color w:val="000000" w:themeColor="text1"/>
          <w:sz w:val="28"/>
          <w:szCs w:val="28"/>
          <w:u w:val="single"/>
        </w:rPr>
        <w:t>ownloading of the</w:t>
      </w:r>
    </w:p>
    <w:p w:rsidR="00E560D2" w:rsidRPr="00452A3E" w:rsidRDefault="002410FB" w:rsidP="00F063B8">
      <w:pPr>
        <w:rPr>
          <w:color w:val="000000" w:themeColor="text1"/>
          <w:sz w:val="28"/>
          <w:szCs w:val="28"/>
          <w:u w:val="single"/>
        </w:rPr>
      </w:pPr>
      <w:proofErr w:type="gramStart"/>
      <w:r w:rsidRPr="00452A3E">
        <w:rPr>
          <w:color w:val="000000" w:themeColor="text1"/>
          <w:sz w:val="28"/>
          <w:szCs w:val="28"/>
          <w:u w:val="single"/>
        </w:rPr>
        <w:t>bid</w:t>
      </w:r>
      <w:proofErr w:type="gramEnd"/>
      <w:r w:rsidRPr="00452A3E">
        <w:rPr>
          <w:color w:val="000000" w:themeColor="text1"/>
          <w:sz w:val="28"/>
          <w:szCs w:val="28"/>
          <w:u w:val="single"/>
        </w:rPr>
        <w:t xml:space="preserve"> document</w:t>
      </w:r>
      <w:r w:rsidRPr="00452A3E">
        <w:rPr>
          <w:color w:val="000000" w:themeColor="text1"/>
          <w:sz w:val="28"/>
          <w:szCs w:val="28"/>
          <w:u w:val="single"/>
        </w:rPr>
        <w:tab/>
      </w:r>
    </w:p>
    <w:p w:rsidR="00EC0C39" w:rsidRPr="00671152" w:rsidRDefault="00EC0C39" w:rsidP="00F063B8">
      <w:pPr>
        <w:rPr>
          <w:color w:val="FF0000"/>
          <w:sz w:val="28"/>
          <w:szCs w:val="28"/>
        </w:rPr>
      </w:pPr>
      <w:r w:rsidRPr="00671152">
        <w:rPr>
          <w:color w:val="FF0000"/>
          <w:sz w:val="28"/>
          <w:szCs w:val="28"/>
        </w:rPr>
        <w:tab/>
      </w:r>
      <w:r w:rsidRPr="00671152">
        <w:rPr>
          <w:color w:val="FF0000"/>
          <w:sz w:val="28"/>
          <w:szCs w:val="28"/>
        </w:rPr>
        <w:tab/>
      </w:r>
    </w:p>
    <w:p w:rsidR="00FD43EA" w:rsidRPr="00671152" w:rsidRDefault="00FD43EA" w:rsidP="00F063B8">
      <w:pPr>
        <w:rPr>
          <w:color w:val="FF0000"/>
          <w:sz w:val="28"/>
          <w:szCs w:val="28"/>
        </w:rPr>
      </w:pPr>
    </w:p>
    <w:p w:rsidR="00EC0C39" w:rsidRPr="00BB6DEB" w:rsidRDefault="00E560D2" w:rsidP="00F063B8">
      <w:pPr>
        <w:rPr>
          <w:color w:val="000000" w:themeColor="text1"/>
          <w:sz w:val="28"/>
          <w:szCs w:val="28"/>
        </w:rPr>
      </w:pPr>
      <w:proofErr w:type="gramStart"/>
      <w:r w:rsidRPr="00BB6DEB">
        <w:rPr>
          <w:color w:val="000000" w:themeColor="text1"/>
          <w:sz w:val="28"/>
          <w:szCs w:val="28"/>
          <w:u w:val="single"/>
        </w:rPr>
        <w:t>Last date for receipt of bids</w:t>
      </w:r>
      <w:r w:rsidR="00EC0C39" w:rsidRPr="00BB6DEB">
        <w:rPr>
          <w:color w:val="000000" w:themeColor="text1"/>
          <w:sz w:val="28"/>
          <w:szCs w:val="28"/>
          <w:u w:val="single"/>
        </w:rPr>
        <w:t>.</w:t>
      </w:r>
      <w:proofErr w:type="gramEnd"/>
      <w:r w:rsidR="00EC0C39" w:rsidRPr="00BB6DEB">
        <w:rPr>
          <w:color w:val="000000" w:themeColor="text1"/>
          <w:sz w:val="28"/>
          <w:szCs w:val="28"/>
        </w:rPr>
        <w:t xml:space="preserve"> </w:t>
      </w:r>
      <w:r w:rsidR="004637E6" w:rsidRPr="00BB6DEB">
        <w:rPr>
          <w:color w:val="000000" w:themeColor="text1"/>
          <w:sz w:val="28"/>
          <w:szCs w:val="28"/>
        </w:rPr>
        <w:tab/>
      </w:r>
      <w:r w:rsidR="004637E6" w:rsidRPr="00BB6DEB">
        <w:rPr>
          <w:color w:val="000000" w:themeColor="text1"/>
          <w:sz w:val="28"/>
          <w:szCs w:val="28"/>
        </w:rPr>
        <w:tab/>
      </w:r>
      <w:r w:rsidR="004637E6" w:rsidRPr="00BB6DEB">
        <w:rPr>
          <w:color w:val="000000" w:themeColor="text1"/>
          <w:sz w:val="28"/>
          <w:szCs w:val="28"/>
        </w:rPr>
        <w:tab/>
      </w:r>
      <w:r w:rsidR="00563131" w:rsidRPr="00BB6DEB">
        <w:rPr>
          <w:color w:val="000000" w:themeColor="text1"/>
          <w:sz w:val="28"/>
          <w:szCs w:val="28"/>
        </w:rPr>
        <w:t xml:space="preserve">: </w:t>
      </w:r>
      <w:r w:rsidR="008B0ED3">
        <w:rPr>
          <w:color w:val="000000" w:themeColor="text1"/>
          <w:sz w:val="28"/>
          <w:szCs w:val="28"/>
        </w:rPr>
        <w:t>2</w:t>
      </w:r>
      <w:r w:rsidR="00345110">
        <w:rPr>
          <w:color w:val="000000" w:themeColor="text1"/>
          <w:sz w:val="28"/>
          <w:szCs w:val="28"/>
        </w:rPr>
        <w:t>6</w:t>
      </w:r>
      <w:r w:rsidR="00A1333B" w:rsidRPr="00BB6DEB">
        <w:rPr>
          <w:color w:val="000000" w:themeColor="text1"/>
          <w:sz w:val="28"/>
          <w:szCs w:val="28"/>
        </w:rPr>
        <w:t>.0</w:t>
      </w:r>
      <w:r w:rsidR="00BB6DEB">
        <w:rPr>
          <w:color w:val="000000" w:themeColor="text1"/>
          <w:sz w:val="28"/>
          <w:szCs w:val="28"/>
        </w:rPr>
        <w:t>9</w:t>
      </w:r>
      <w:r w:rsidR="00A1333B" w:rsidRPr="00BB6DEB">
        <w:rPr>
          <w:color w:val="000000" w:themeColor="text1"/>
          <w:sz w:val="28"/>
          <w:szCs w:val="28"/>
        </w:rPr>
        <w:t>.20</w:t>
      </w:r>
      <w:r w:rsidR="00BB6DEB">
        <w:rPr>
          <w:color w:val="000000" w:themeColor="text1"/>
          <w:sz w:val="28"/>
          <w:szCs w:val="28"/>
        </w:rPr>
        <w:t>25</w:t>
      </w:r>
      <w:r w:rsidR="004C43C3" w:rsidRPr="00BB6DEB">
        <w:rPr>
          <w:color w:val="000000" w:themeColor="text1"/>
          <w:sz w:val="28"/>
          <w:szCs w:val="28"/>
        </w:rPr>
        <w:t xml:space="preserve"> </w:t>
      </w:r>
      <w:r w:rsidR="00A1333B" w:rsidRPr="00BB6DEB">
        <w:rPr>
          <w:color w:val="000000" w:themeColor="text1"/>
          <w:sz w:val="28"/>
          <w:szCs w:val="28"/>
        </w:rPr>
        <w:t>AT 04.</w:t>
      </w:r>
      <w:r w:rsidR="008B0ED3">
        <w:rPr>
          <w:color w:val="000000" w:themeColor="text1"/>
          <w:sz w:val="28"/>
          <w:szCs w:val="28"/>
        </w:rPr>
        <w:t>0</w:t>
      </w:r>
      <w:r w:rsidR="00A1333B" w:rsidRPr="00BB6DEB">
        <w:rPr>
          <w:color w:val="000000" w:themeColor="text1"/>
          <w:sz w:val="28"/>
          <w:szCs w:val="28"/>
        </w:rPr>
        <w:t>0PM</w:t>
      </w:r>
      <w:r w:rsidR="00D520AB" w:rsidRPr="00BB6DEB">
        <w:rPr>
          <w:color w:val="000000" w:themeColor="text1"/>
          <w:sz w:val="28"/>
          <w:szCs w:val="28"/>
        </w:rPr>
        <w:t xml:space="preserve">    </w:t>
      </w:r>
    </w:p>
    <w:p w:rsidR="00C430A5" w:rsidRPr="00671152" w:rsidRDefault="00C430A5" w:rsidP="00F063B8">
      <w:pPr>
        <w:rPr>
          <w:color w:val="FF0000"/>
          <w:sz w:val="28"/>
          <w:szCs w:val="28"/>
        </w:rPr>
      </w:pPr>
    </w:p>
    <w:p w:rsidR="00FD43EA" w:rsidRPr="00671152" w:rsidRDefault="00FD43EA" w:rsidP="00F063B8">
      <w:pPr>
        <w:rPr>
          <w:color w:val="FF0000"/>
          <w:sz w:val="28"/>
          <w:szCs w:val="28"/>
        </w:rPr>
      </w:pPr>
    </w:p>
    <w:p w:rsidR="00E560D2" w:rsidRPr="00BB6DEB" w:rsidRDefault="00EC0C39" w:rsidP="00F063B8">
      <w:pPr>
        <w:rPr>
          <w:color w:val="000000" w:themeColor="text1"/>
          <w:sz w:val="28"/>
          <w:szCs w:val="28"/>
          <w:u w:val="single"/>
        </w:rPr>
      </w:pPr>
      <w:r w:rsidRPr="00BB6DEB">
        <w:rPr>
          <w:color w:val="000000" w:themeColor="text1"/>
          <w:sz w:val="28"/>
          <w:szCs w:val="28"/>
          <w:u w:val="single"/>
        </w:rPr>
        <w:t>TIME AND DATE OF</w:t>
      </w:r>
    </w:p>
    <w:p w:rsidR="00C430A5" w:rsidRPr="00BB6DEB" w:rsidRDefault="00601EA9" w:rsidP="0054074B">
      <w:pPr>
        <w:ind w:left="5040" w:hanging="4980"/>
        <w:rPr>
          <w:color w:val="000000" w:themeColor="text1"/>
          <w:sz w:val="28"/>
          <w:szCs w:val="28"/>
        </w:rPr>
      </w:pPr>
      <w:r w:rsidRPr="00BB6DEB">
        <w:rPr>
          <w:color w:val="000000" w:themeColor="text1"/>
          <w:sz w:val="28"/>
          <w:szCs w:val="28"/>
          <w:u w:val="single"/>
        </w:rPr>
        <w:t xml:space="preserve">Presentation </w:t>
      </w:r>
      <w:proofErr w:type="gramStart"/>
      <w:r w:rsidRPr="00BB6DEB">
        <w:rPr>
          <w:color w:val="000000" w:themeColor="text1"/>
          <w:sz w:val="28"/>
          <w:szCs w:val="28"/>
          <w:u w:val="single"/>
        </w:rPr>
        <w:t xml:space="preserve">of </w:t>
      </w:r>
      <w:r w:rsidR="00BB6DEB">
        <w:rPr>
          <w:color w:val="000000" w:themeColor="text1"/>
          <w:sz w:val="28"/>
          <w:szCs w:val="28"/>
          <w:u w:val="single"/>
        </w:rPr>
        <w:t xml:space="preserve"> </w:t>
      </w:r>
      <w:r w:rsidRPr="00BB6DEB">
        <w:rPr>
          <w:color w:val="000000" w:themeColor="text1"/>
          <w:sz w:val="28"/>
          <w:szCs w:val="28"/>
          <w:u w:val="single"/>
        </w:rPr>
        <w:t>Detailed</w:t>
      </w:r>
      <w:proofErr w:type="gramEnd"/>
      <w:r w:rsidR="00E560D2" w:rsidRPr="00BB6DEB">
        <w:rPr>
          <w:color w:val="000000" w:themeColor="text1"/>
          <w:sz w:val="28"/>
          <w:szCs w:val="28"/>
          <w:u w:val="single"/>
        </w:rPr>
        <w:t xml:space="preserve"> Project Report</w:t>
      </w:r>
      <w:r w:rsidR="00E560D2" w:rsidRPr="00BB6DEB">
        <w:rPr>
          <w:color w:val="000000" w:themeColor="text1"/>
          <w:sz w:val="28"/>
          <w:szCs w:val="28"/>
        </w:rPr>
        <w:tab/>
        <w:t>:</w:t>
      </w:r>
      <w:r w:rsidR="004C43C3" w:rsidRPr="00BB6DEB">
        <w:rPr>
          <w:color w:val="000000" w:themeColor="text1"/>
          <w:sz w:val="28"/>
          <w:szCs w:val="28"/>
        </w:rPr>
        <w:t xml:space="preserve"> </w:t>
      </w:r>
      <w:r w:rsidR="00A1333B" w:rsidRPr="00BB6DEB">
        <w:rPr>
          <w:color w:val="000000" w:themeColor="text1"/>
          <w:sz w:val="28"/>
          <w:szCs w:val="28"/>
        </w:rPr>
        <w:t>2</w:t>
      </w:r>
      <w:r w:rsidR="00345110">
        <w:rPr>
          <w:color w:val="000000" w:themeColor="text1"/>
          <w:sz w:val="28"/>
          <w:szCs w:val="28"/>
        </w:rPr>
        <w:t>7</w:t>
      </w:r>
      <w:r w:rsidR="00A1333B" w:rsidRPr="00BB6DEB">
        <w:rPr>
          <w:color w:val="000000" w:themeColor="text1"/>
          <w:sz w:val="28"/>
          <w:szCs w:val="28"/>
        </w:rPr>
        <w:t>.0</w:t>
      </w:r>
      <w:r w:rsidR="00341E3A">
        <w:rPr>
          <w:color w:val="000000" w:themeColor="text1"/>
          <w:sz w:val="28"/>
          <w:szCs w:val="28"/>
        </w:rPr>
        <w:t>9</w:t>
      </w:r>
      <w:r w:rsidR="00A1333B" w:rsidRPr="00BB6DEB">
        <w:rPr>
          <w:color w:val="000000" w:themeColor="text1"/>
          <w:sz w:val="28"/>
          <w:szCs w:val="28"/>
        </w:rPr>
        <w:t>.20</w:t>
      </w:r>
      <w:r w:rsidR="00341E3A">
        <w:rPr>
          <w:color w:val="000000" w:themeColor="text1"/>
          <w:sz w:val="28"/>
          <w:szCs w:val="28"/>
        </w:rPr>
        <w:t>25</w:t>
      </w:r>
      <w:r w:rsidR="00A1333B" w:rsidRPr="00BB6DEB">
        <w:rPr>
          <w:color w:val="000000" w:themeColor="text1"/>
          <w:sz w:val="28"/>
          <w:szCs w:val="28"/>
        </w:rPr>
        <w:t xml:space="preserve"> AT 10.</w:t>
      </w:r>
      <w:r w:rsidR="005B4E88">
        <w:rPr>
          <w:color w:val="000000" w:themeColor="text1"/>
          <w:sz w:val="28"/>
          <w:szCs w:val="28"/>
        </w:rPr>
        <w:t>3</w:t>
      </w:r>
      <w:r w:rsidR="00A1333B" w:rsidRPr="00BB6DEB">
        <w:rPr>
          <w:color w:val="000000" w:themeColor="text1"/>
          <w:sz w:val="28"/>
          <w:szCs w:val="28"/>
        </w:rPr>
        <w:t>0AM</w:t>
      </w:r>
      <w:r w:rsidR="004C43C3" w:rsidRPr="00BB6DEB">
        <w:rPr>
          <w:color w:val="000000" w:themeColor="text1"/>
          <w:sz w:val="28"/>
          <w:szCs w:val="28"/>
        </w:rPr>
        <w:t xml:space="preserve"> </w:t>
      </w:r>
      <w:r w:rsidR="00AB6DB4" w:rsidRPr="00BB6DEB">
        <w:rPr>
          <w:color w:val="000000" w:themeColor="text1"/>
          <w:sz w:val="28"/>
          <w:szCs w:val="28"/>
        </w:rPr>
        <w:t xml:space="preserve">    </w:t>
      </w:r>
    </w:p>
    <w:p w:rsidR="0054074B" w:rsidRPr="00BB6DEB" w:rsidRDefault="004E0948" w:rsidP="0054074B">
      <w:pPr>
        <w:ind w:left="5040" w:hanging="4980"/>
        <w:rPr>
          <w:color w:val="000000" w:themeColor="text1"/>
          <w:sz w:val="28"/>
          <w:szCs w:val="28"/>
          <w:u w:val="single"/>
        </w:rPr>
      </w:pPr>
      <w:proofErr w:type="gramStart"/>
      <w:r w:rsidRPr="00BB6DEB">
        <w:rPr>
          <w:color w:val="000000" w:themeColor="text1"/>
          <w:sz w:val="28"/>
          <w:szCs w:val="28"/>
          <w:u w:val="single"/>
        </w:rPr>
        <w:t>and</w:t>
      </w:r>
      <w:proofErr w:type="gramEnd"/>
      <w:r w:rsidRPr="00BB6DEB">
        <w:rPr>
          <w:color w:val="000000" w:themeColor="text1"/>
          <w:sz w:val="28"/>
          <w:szCs w:val="28"/>
          <w:u w:val="single"/>
        </w:rPr>
        <w:t xml:space="preserve"> opening of </w:t>
      </w:r>
      <w:r w:rsidR="00AF047A" w:rsidRPr="00BB6DEB">
        <w:rPr>
          <w:color w:val="000000" w:themeColor="text1"/>
          <w:sz w:val="28"/>
          <w:szCs w:val="28"/>
          <w:u w:val="single"/>
        </w:rPr>
        <w:t xml:space="preserve">Technical and </w:t>
      </w:r>
      <w:r w:rsidRPr="00BB6DEB">
        <w:rPr>
          <w:color w:val="000000" w:themeColor="text1"/>
          <w:sz w:val="28"/>
          <w:szCs w:val="28"/>
          <w:u w:val="single"/>
        </w:rPr>
        <w:t xml:space="preserve">Price bid </w:t>
      </w:r>
      <w:r w:rsidR="00BC6BD8" w:rsidRPr="00BB6DEB">
        <w:rPr>
          <w:color w:val="000000" w:themeColor="text1"/>
          <w:sz w:val="28"/>
          <w:szCs w:val="28"/>
          <w:u w:val="single"/>
        </w:rPr>
        <w:t xml:space="preserve"> at</w:t>
      </w:r>
      <w:r w:rsidRPr="00BB6DEB">
        <w:rPr>
          <w:color w:val="000000" w:themeColor="text1"/>
          <w:sz w:val="28"/>
          <w:szCs w:val="28"/>
          <w:u w:val="single"/>
        </w:rPr>
        <w:t xml:space="preserve">           </w:t>
      </w:r>
      <w:r w:rsidR="00ED5D07" w:rsidRPr="00BB6DEB">
        <w:rPr>
          <w:color w:val="000000" w:themeColor="text1"/>
          <w:sz w:val="28"/>
          <w:szCs w:val="28"/>
          <w:u w:val="single"/>
        </w:rPr>
        <w:t xml:space="preserve">      </w:t>
      </w:r>
    </w:p>
    <w:p w:rsidR="008715E2" w:rsidRDefault="0054074B" w:rsidP="008715E2">
      <w:pPr>
        <w:jc w:val="center"/>
        <w:rPr>
          <w:color w:val="FF0000"/>
          <w:sz w:val="28"/>
          <w:szCs w:val="28"/>
          <w:lang w:val="es-ES"/>
        </w:rPr>
      </w:pPr>
      <w:r w:rsidRPr="00671152">
        <w:rPr>
          <w:color w:val="FF0000"/>
          <w:sz w:val="28"/>
          <w:szCs w:val="28"/>
          <w:lang w:val="es-ES"/>
        </w:rPr>
        <w:tab/>
      </w:r>
      <w:r w:rsidRPr="00671152">
        <w:rPr>
          <w:color w:val="FF0000"/>
          <w:sz w:val="28"/>
          <w:szCs w:val="28"/>
          <w:lang w:val="es-ES"/>
        </w:rPr>
        <w:tab/>
      </w:r>
      <w:r w:rsidRPr="00671152">
        <w:rPr>
          <w:color w:val="FF0000"/>
          <w:sz w:val="28"/>
          <w:szCs w:val="28"/>
          <w:lang w:val="es-ES"/>
        </w:rPr>
        <w:tab/>
      </w:r>
      <w:r w:rsidRPr="00671152">
        <w:rPr>
          <w:color w:val="FF0000"/>
          <w:sz w:val="28"/>
          <w:szCs w:val="28"/>
          <w:lang w:val="es-ES"/>
        </w:rPr>
        <w:tab/>
      </w:r>
      <w:r w:rsidRPr="00671152">
        <w:rPr>
          <w:color w:val="FF0000"/>
          <w:sz w:val="28"/>
          <w:szCs w:val="28"/>
          <w:lang w:val="es-ES"/>
        </w:rPr>
        <w:tab/>
      </w:r>
      <w:r w:rsidR="0036189D" w:rsidRPr="00671152">
        <w:rPr>
          <w:color w:val="FF0000"/>
          <w:sz w:val="28"/>
          <w:szCs w:val="28"/>
          <w:lang w:val="es-ES"/>
        </w:rPr>
        <w:t xml:space="preserve">        </w:t>
      </w:r>
    </w:p>
    <w:p w:rsidR="00ED5D07" w:rsidRPr="00BB6DEB" w:rsidRDefault="00ED5D07" w:rsidP="008715E2">
      <w:pPr>
        <w:ind w:left="2880" w:firstLine="720"/>
        <w:jc w:val="center"/>
        <w:rPr>
          <w:color w:val="000000" w:themeColor="text1"/>
          <w:sz w:val="28"/>
          <w:szCs w:val="28"/>
          <w:lang w:val="es-ES"/>
        </w:rPr>
      </w:pPr>
      <w:proofErr w:type="spellStart"/>
      <w:r w:rsidRPr="00BB6DEB">
        <w:rPr>
          <w:color w:val="000000" w:themeColor="text1"/>
          <w:sz w:val="28"/>
          <w:szCs w:val="28"/>
          <w:lang w:val="es-ES"/>
        </w:rPr>
        <w:t>Dr</w:t>
      </w:r>
      <w:proofErr w:type="spellEnd"/>
      <w:r w:rsidRPr="00BB6DEB">
        <w:rPr>
          <w:color w:val="000000" w:themeColor="text1"/>
          <w:sz w:val="28"/>
          <w:szCs w:val="28"/>
          <w:lang w:val="es-ES"/>
        </w:rPr>
        <w:t xml:space="preserve"> Y S R HORTICULTURAL UNIVERSITY</w:t>
      </w:r>
    </w:p>
    <w:p w:rsidR="008715E2" w:rsidRPr="00BB6DEB" w:rsidRDefault="00ED5D07" w:rsidP="008715E2">
      <w:pPr>
        <w:ind w:left="4111" w:right="-473" w:hanging="5226"/>
        <w:rPr>
          <w:color w:val="000000" w:themeColor="text1"/>
          <w:sz w:val="28"/>
          <w:szCs w:val="28"/>
        </w:rPr>
      </w:pPr>
      <w:r w:rsidRPr="00BB6DEB">
        <w:rPr>
          <w:color w:val="000000" w:themeColor="text1"/>
          <w:sz w:val="28"/>
          <w:szCs w:val="28"/>
        </w:rPr>
        <w:t xml:space="preserve">                                </w:t>
      </w:r>
      <w:r w:rsidR="008715E2" w:rsidRPr="00BB6DEB">
        <w:rPr>
          <w:color w:val="000000" w:themeColor="text1"/>
          <w:sz w:val="28"/>
          <w:szCs w:val="28"/>
        </w:rPr>
        <w:t xml:space="preserve">                                 HORTICULTURAL</w:t>
      </w:r>
      <w:r w:rsidR="00671152" w:rsidRPr="00BB6DEB">
        <w:rPr>
          <w:color w:val="000000" w:themeColor="text1"/>
          <w:sz w:val="28"/>
          <w:szCs w:val="28"/>
        </w:rPr>
        <w:t xml:space="preserve"> </w:t>
      </w:r>
      <w:r w:rsidR="00632D10" w:rsidRPr="00BB6DEB">
        <w:rPr>
          <w:color w:val="000000" w:themeColor="text1"/>
          <w:sz w:val="28"/>
          <w:szCs w:val="28"/>
        </w:rPr>
        <w:t xml:space="preserve">RESEARCH STATION - </w:t>
      </w:r>
      <w:r w:rsidR="008715E2" w:rsidRPr="00BB6DEB">
        <w:rPr>
          <w:color w:val="000000" w:themeColor="text1"/>
          <w:sz w:val="28"/>
          <w:szCs w:val="28"/>
        </w:rPr>
        <w:t>518</w:t>
      </w:r>
      <w:r w:rsidR="000A475E" w:rsidRPr="00BB6DEB">
        <w:rPr>
          <w:color w:val="000000" w:themeColor="text1"/>
          <w:sz w:val="28"/>
          <w:szCs w:val="28"/>
        </w:rPr>
        <w:t>502</w:t>
      </w:r>
      <w:r w:rsidR="00632D10" w:rsidRPr="00BB6DEB">
        <w:rPr>
          <w:color w:val="000000" w:themeColor="text1"/>
          <w:sz w:val="28"/>
          <w:szCs w:val="28"/>
        </w:rPr>
        <w:t xml:space="preserve">   </w:t>
      </w:r>
      <w:r w:rsidR="008715E2" w:rsidRPr="00BB6DEB">
        <w:rPr>
          <w:color w:val="000000" w:themeColor="text1"/>
          <w:sz w:val="28"/>
          <w:szCs w:val="28"/>
        </w:rPr>
        <w:t xml:space="preserve">           </w:t>
      </w:r>
    </w:p>
    <w:p w:rsidR="00EC0C39" w:rsidRPr="00BB6DEB" w:rsidRDefault="008715E2" w:rsidP="008715E2">
      <w:pPr>
        <w:ind w:left="4111" w:right="-473" w:hanging="5226"/>
        <w:rPr>
          <w:color w:val="000000" w:themeColor="text1"/>
          <w:sz w:val="28"/>
          <w:szCs w:val="28"/>
        </w:rPr>
      </w:pPr>
      <w:r w:rsidRPr="00BB6DEB">
        <w:rPr>
          <w:color w:val="000000" w:themeColor="text1"/>
          <w:sz w:val="28"/>
          <w:szCs w:val="28"/>
        </w:rPr>
        <w:t xml:space="preserve">                                                                                  MAHANANDI, NANDYAL (</w:t>
      </w:r>
      <w:proofErr w:type="gramStart"/>
      <w:r w:rsidRPr="00BB6DEB">
        <w:rPr>
          <w:color w:val="000000" w:themeColor="text1"/>
          <w:sz w:val="28"/>
          <w:szCs w:val="28"/>
        </w:rPr>
        <w:t>Dt.</w:t>
      </w:r>
      <w:proofErr w:type="gramEnd"/>
      <w:r w:rsidRPr="00BB6DEB">
        <w:rPr>
          <w:color w:val="000000" w:themeColor="text1"/>
          <w:sz w:val="28"/>
          <w:szCs w:val="28"/>
        </w:rPr>
        <w:t>)</w:t>
      </w:r>
    </w:p>
    <w:p w:rsidR="004E0948" w:rsidRPr="00671152" w:rsidRDefault="004E0948" w:rsidP="00F063B8">
      <w:pPr>
        <w:ind w:left="5040" w:hanging="4980"/>
        <w:rPr>
          <w:color w:val="FF0000"/>
          <w:sz w:val="28"/>
          <w:szCs w:val="28"/>
        </w:rPr>
      </w:pPr>
    </w:p>
    <w:p w:rsidR="00FD43EA" w:rsidRPr="00671152" w:rsidRDefault="00FD43EA" w:rsidP="00F063B8">
      <w:pPr>
        <w:ind w:left="5040" w:hanging="4980"/>
        <w:rPr>
          <w:color w:val="FF0000"/>
          <w:sz w:val="28"/>
          <w:szCs w:val="28"/>
        </w:rPr>
      </w:pPr>
    </w:p>
    <w:p w:rsidR="00103839" w:rsidRPr="00671152" w:rsidRDefault="00EC0C39" w:rsidP="00F063B8">
      <w:pPr>
        <w:rPr>
          <w:color w:val="FF0000"/>
          <w:sz w:val="28"/>
          <w:szCs w:val="28"/>
          <w:u w:val="single"/>
        </w:rPr>
      </w:pPr>
      <w:r w:rsidRPr="00341E3A">
        <w:rPr>
          <w:sz w:val="28"/>
          <w:szCs w:val="28"/>
          <w:u w:val="single"/>
        </w:rPr>
        <w:t>ADDRESS FO</w:t>
      </w:r>
      <w:r w:rsidR="00103839" w:rsidRPr="00341E3A">
        <w:rPr>
          <w:sz w:val="28"/>
          <w:szCs w:val="28"/>
          <w:u w:val="single"/>
        </w:rPr>
        <w:t>R COMMUNICATION:</w:t>
      </w:r>
    </w:p>
    <w:p w:rsidR="003E385F" w:rsidRPr="00671152" w:rsidRDefault="003E385F" w:rsidP="00F063B8">
      <w:pPr>
        <w:rPr>
          <w:color w:val="FF0000"/>
          <w:sz w:val="28"/>
          <w:szCs w:val="28"/>
          <w:u w:val="single"/>
        </w:rPr>
      </w:pPr>
    </w:p>
    <w:p w:rsidR="00103839" w:rsidRPr="00671152" w:rsidRDefault="00103839" w:rsidP="00F063B8">
      <w:pPr>
        <w:rPr>
          <w:color w:val="FF0000"/>
          <w:sz w:val="28"/>
          <w:szCs w:val="28"/>
        </w:rPr>
      </w:pPr>
      <w:r w:rsidRPr="00671152">
        <w:rPr>
          <w:color w:val="FF0000"/>
          <w:sz w:val="28"/>
          <w:szCs w:val="28"/>
        </w:rPr>
        <w:t xml:space="preserve"> </w:t>
      </w:r>
    </w:p>
    <w:p w:rsidR="006535B6" w:rsidRDefault="00103839" w:rsidP="0054074B">
      <w:pPr>
        <w:ind w:left="2430" w:firstLine="810"/>
        <w:rPr>
          <w:b/>
          <w:sz w:val="28"/>
          <w:szCs w:val="28"/>
        </w:rPr>
      </w:pPr>
      <w:r w:rsidRPr="006535B6">
        <w:rPr>
          <w:b/>
          <w:sz w:val="28"/>
          <w:szCs w:val="28"/>
        </w:rPr>
        <w:t xml:space="preserve">THE </w:t>
      </w:r>
      <w:r w:rsidR="008715E2">
        <w:rPr>
          <w:b/>
          <w:sz w:val="28"/>
          <w:szCs w:val="28"/>
        </w:rPr>
        <w:t>SENIOR</w:t>
      </w:r>
      <w:r w:rsidRPr="006535B6">
        <w:rPr>
          <w:b/>
          <w:sz w:val="28"/>
          <w:szCs w:val="28"/>
        </w:rPr>
        <w:t xml:space="preserve"> SCIENTIST (</w:t>
      </w:r>
      <w:r w:rsidR="008715E2">
        <w:rPr>
          <w:b/>
          <w:sz w:val="28"/>
          <w:szCs w:val="28"/>
        </w:rPr>
        <w:t>PL.PATH</w:t>
      </w:r>
      <w:r w:rsidRPr="006535B6">
        <w:rPr>
          <w:b/>
          <w:sz w:val="28"/>
          <w:szCs w:val="28"/>
        </w:rPr>
        <w:t xml:space="preserve">) &amp; HEAD </w:t>
      </w:r>
      <w:r w:rsidR="004E0948" w:rsidRPr="006535B6">
        <w:rPr>
          <w:b/>
          <w:sz w:val="28"/>
          <w:szCs w:val="28"/>
        </w:rPr>
        <w:t xml:space="preserve">   </w:t>
      </w:r>
      <w:r w:rsidR="006535B6">
        <w:rPr>
          <w:b/>
          <w:sz w:val="28"/>
          <w:szCs w:val="28"/>
        </w:rPr>
        <w:t xml:space="preserve">      </w:t>
      </w:r>
    </w:p>
    <w:p w:rsidR="008C24CD" w:rsidRDefault="008C24CD" w:rsidP="00CB0031">
      <w:pPr>
        <w:ind w:left="2430" w:firstLine="810"/>
        <w:jc w:val="center"/>
        <w:rPr>
          <w:b/>
          <w:szCs w:val="28"/>
        </w:rPr>
      </w:pPr>
      <w:r>
        <w:rPr>
          <w:b/>
          <w:szCs w:val="28"/>
        </w:rPr>
        <w:t>HORTICULTURAL RESEARCH STATION</w:t>
      </w:r>
      <w:r w:rsidR="00632D10">
        <w:rPr>
          <w:b/>
          <w:szCs w:val="28"/>
        </w:rPr>
        <w:t xml:space="preserve"> </w:t>
      </w:r>
      <w:r>
        <w:rPr>
          <w:b/>
          <w:szCs w:val="28"/>
        </w:rPr>
        <w:t xml:space="preserve">MAHANANDI, MC FARM-518502 </w:t>
      </w:r>
    </w:p>
    <w:p w:rsidR="00632D10" w:rsidRPr="006535B6" w:rsidRDefault="008C24CD" w:rsidP="00CB0031">
      <w:pPr>
        <w:ind w:left="2430" w:firstLine="810"/>
        <w:jc w:val="center"/>
        <w:rPr>
          <w:b/>
          <w:szCs w:val="28"/>
        </w:rPr>
      </w:pPr>
      <w:r>
        <w:rPr>
          <w:b/>
          <w:szCs w:val="28"/>
        </w:rPr>
        <w:t>NANDYAL</w:t>
      </w:r>
      <w:r w:rsidR="00632D10">
        <w:rPr>
          <w:b/>
          <w:szCs w:val="28"/>
        </w:rPr>
        <w:t xml:space="preserve"> DISTRICT, ANDHRA PRADESH</w:t>
      </w:r>
    </w:p>
    <w:p w:rsidR="00EC0C39" w:rsidRDefault="00A1333B" w:rsidP="00A1333B">
      <w:pPr>
        <w:rPr>
          <w:sz w:val="28"/>
          <w:szCs w:val="28"/>
        </w:rPr>
      </w:pPr>
      <w:r>
        <w:rPr>
          <w:sz w:val="28"/>
          <w:szCs w:val="28"/>
        </w:rPr>
        <w:t xml:space="preserve">                                                      </w:t>
      </w:r>
      <w:proofErr w:type="gramStart"/>
      <w:r w:rsidR="008C24CD">
        <w:rPr>
          <w:sz w:val="28"/>
          <w:szCs w:val="28"/>
        </w:rPr>
        <w:t>Cont</w:t>
      </w:r>
      <w:r w:rsidR="005112D3">
        <w:rPr>
          <w:sz w:val="28"/>
          <w:szCs w:val="28"/>
        </w:rPr>
        <w:t>.</w:t>
      </w:r>
      <w:proofErr w:type="gramEnd"/>
      <w:r w:rsidR="008C24CD">
        <w:rPr>
          <w:sz w:val="28"/>
          <w:szCs w:val="28"/>
        </w:rPr>
        <w:t xml:space="preserve"> No:</w:t>
      </w:r>
      <w:r w:rsidR="007B4568" w:rsidRPr="007B4568">
        <w:rPr>
          <w:sz w:val="28"/>
          <w:szCs w:val="28"/>
        </w:rPr>
        <w:t xml:space="preserve"> </w:t>
      </w:r>
      <w:r w:rsidR="005112D3">
        <w:rPr>
          <w:sz w:val="28"/>
          <w:szCs w:val="28"/>
        </w:rPr>
        <w:t>7382633690, 9885522496</w:t>
      </w:r>
    </w:p>
    <w:p w:rsidR="00A1333B" w:rsidRDefault="00A1333B" w:rsidP="00A1333B">
      <w:pPr>
        <w:rPr>
          <w:sz w:val="28"/>
          <w:szCs w:val="28"/>
        </w:rPr>
      </w:pPr>
      <w:r>
        <w:rPr>
          <w:sz w:val="28"/>
          <w:szCs w:val="28"/>
        </w:rPr>
        <w:t xml:space="preserve">                                                      </w:t>
      </w:r>
      <w:r w:rsidR="005112D3">
        <w:rPr>
          <w:sz w:val="28"/>
          <w:szCs w:val="28"/>
        </w:rPr>
        <w:t>E</w:t>
      </w:r>
      <w:r>
        <w:rPr>
          <w:sz w:val="28"/>
          <w:szCs w:val="28"/>
        </w:rPr>
        <w:t>mail</w:t>
      </w:r>
      <w:r w:rsidR="005112D3">
        <w:rPr>
          <w:sz w:val="28"/>
          <w:szCs w:val="28"/>
        </w:rPr>
        <w:t>: hrs-mndi@drysrhu.edu.in</w:t>
      </w:r>
    </w:p>
    <w:p w:rsidR="00CA6F7B" w:rsidRDefault="00CA6F7B" w:rsidP="00F063B8">
      <w:pPr>
        <w:rPr>
          <w:sz w:val="28"/>
          <w:szCs w:val="28"/>
        </w:rPr>
      </w:pPr>
    </w:p>
    <w:p w:rsidR="00CA6F7B" w:rsidRDefault="00CA6F7B" w:rsidP="00F063B8">
      <w:pPr>
        <w:rPr>
          <w:sz w:val="28"/>
          <w:szCs w:val="28"/>
        </w:rPr>
      </w:pPr>
    </w:p>
    <w:p w:rsidR="00CA6F7B" w:rsidRDefault="00CA6F7B" w:rsidP="00F063B8">
      <w:pPr>
        <w:rPr>
          <w:sz w:val="28"/>
          <w:szCs w:val="28"/>
        </w:rPr>
      </w:pPr>
    </w:p>
    <w:p w:rsidR="00CA6F7B" w:rsidRDefault="00CA6F7B" w:rsidP="00F063B8">
      <w:pPr>
        <w:rPr>
          <w:sz w:val="28"/>
          <w:szCs w:val="28"/>
        </w:rPr>
      </w:pPr>
    </w:p>
    <w:p w:rsidR="00632D10" w:rsidRDefault="00632D10" w:rsidP="00F063B8">
      <w:pPr>
        <w:ind w:right="-360"/>
        <w:jc w:val="both"/>
        <w:rPr>
          <w:sz w:val="28"/>
          <w:szCs w:val="28"/>
        </w:rPr>
      </w:pPr>
    </w:p>
    <w:p w:rsidR="00632D10" w:rsidRDefault="00632D10" w:rsidP="00F063B8">
      <w:pPr>
        <w:ind w:right="-360"/>
        <w:jc w:val="both"/>
        <w:rPr>
          <w:sz w:val="28"/>
          <w:szCs w:val="28"/>
        </w:rPr>
      </w:pPr>
    </w:p>
    <w:p w:rsidR="00632D10" w:rsidRDefault="00632D10" w:rsidP="00F063B8">
      <w:pPr>
        <w:ind w:right="-360"/>
        <w:jc w:val="both"/>
        <w:rPr>
          <w:sz w:val="28"/>
          <w:szCs w:val="28"/>
        </w:rPr>
      </w:pPr>
    </w:p>
    <w:p w:rsidR="004E0948" w:rsidRDefault="00EC0C39" w:rsidP="00F063B8">
      <w:pPr>
        <w:ind w:right="-360"/>
        <w:jc w:val="both"/>
        <w:rPr>
          <w:sz w:val="28"/>
          <w:szCs w:val="28"/>
        </w:rPr>
      </w:pPr>
      <w:r w:rsidRPr="00F063B8">
        <w:rPr>
          <w:sz w:val="28"/>
          <w:szCs w:val="28"/>
        </w:rPr>
        <w:t xml:space="preserve">The tender </w:t>
      </w:r>
      <w:r w:rsidR="004E0948" w:rsidRPr="00F063B8">
        <w:rPr>
          <w:sz w:val="28"/>
          <w:szCs w:val="28"/>
        </w:rPr>
        <w:t>document</w:t>
      </w:r>
      <w:r w:rsidRPr="00F063B8">
        <w:rPr>
          <w:sz w:val="28"/>
          <w:szCs w:val="28"/>
        </w:rPr>
        <w:t xml:space="preserve"> containing terms and conditions for the execution of this project along with specifications and EMD to be </w:t>
      </w:r>
      <w:r w:rsidR="00601EA9" w:rsidRPr="00F063B8">
        <w:rPr>
          <w:sz w:val="28"/>
          <w:szCs w:val="28"/>
        </w:rPr>
        <w:t xml:space="preserve">paid </w:t>
      </w:r>
      <w:r w:rsidR="00585495" w:rsidRPr="00F063B8">
        <w:rPr>
          <w:sz w:val="28"/>
          <w:szCs w:val="28"/>
        </w:rPr>
        <w:t>are</w:t>
      </w:r>
      <w:r w:rsidR="004E0948" w:rsidRPr="00F063B8">
        <w:rPr>
          <w:sz w:val="28"/>
          <w:szCs w:val="28"/>
        </w:rPr>
        <w:t xml:space="preserve"> appended</w:t>
      </w:r>
      <w:r w:rsidR="00507168" w:rsidRPr="00F063B8">
        <w:rPr>
          <w:sz w:val="28"/>
          <w:szCs w:val="28"/>
        </w:rPr>
        <w:t>.</w:t>
      </w:r>
    </w:p>
    <w:p w:rsidR="00E438B1" w:rsidRDefault="00E438B1" w:rsidP="00F063B8">
      <w:pPr>
        <w:ind w:right="-360"/>
        <w:jc w:val="both"/>
        <w:rPr>
          <w:sz w:val="28"/>
          <w:szCs w:val="28"/>
        </w:rPr>
      </w:pPr>
    </w:p>
    <w:p w:rsidR="00AF047A" w:rsidRDefault="00AF047A" w:rsidP="00F063B8">
      <w:pPr>
        <w:ind w:right="-360"/>
        <w:jc w:val="both"/>
        <w:rPr>
          <w:sz w:val="28"/>
          <w:szCs w:val="28"/>
        </w:rPr>
      </w:pPr>
    </w:p>
    <w:p w:rsidR="000A475E" w:rsidRDefault="000A475E" w:rsidP="00F063B8">
      <w:pPr>
        <w:ind w:right="-360"/>
        <w:jc w:val="both"/>
        <w:rPr>
          <w:sz w:val="28"/>
          <w:szCs w:val="28"/>
        </w:rPr>
      </w:pPr>
    </w:p>
    <w:p w:rsidR="000A475E" w:rsidRPr="00F063B8" w:rsidRDefault="000A475E" w:rsidP="00F063B8">
      <w:pPr>
        <w:ind w:right="-360"/>
        <w:jc w:val="both"/>
        <w:rPr>
          <w:sz w:val="28"/>
          <w:szCs w:val="28"/>
        </w:rPr>
      </w:pPr>
    </w:p>
    <w:p w:rsidR="00015E8E" w:rsidRDefault="00015E8E" w:rsidP="00F063B8">
      <w:pPr>
        <w:jc w:val="center"/>
        <w:rPr>
          <w:b/>
          <w:sz w:val="28"/>
          <w:szCs w:val="28"/>
          <w:u w:val="single"/>
        </w:rPr>
      </w:pPr>
    </w:p>
    <w:p w:rsidR="00BB20BA" w:rsidRPr="00F063B8" w:rsidRDefault="00BB20BA" w:rsidP="00F063B8">
      <w:pPr>
        <w:jc w:val="center"/>
        <w:rPr>
          <w:b/>
          <w:sz w:val="28"/>
          <w:szCs w:val="28"/>
          <w:u w:val="single"/>
        </w:rPr>
      </w:pPr>
      <w:r w:rsidRPr="00F063B8">
        <w:rPr>
          <w:b/>
          <w:sz w:val="28"/>
          <w:szCs w:val="28"/>
          <w:u w:val="single"/>
        </w:rPr>
        <w:t>TERMS AND CONDITIONS</w:t>
      </w:r>
    </w:p>
    <w:p w:rsidR="00BB20BA" w:rsidRPr="00F063B8" w:rsidRDefault="00BB20BA" w:rsidP="00F063B8">
      <w:pPr>
        <w:rPr>
          <w:sz w:val="28"/>
          <w:szCs w:val="28"/>
        </w:rPr>
      </w:pPr>
    </w:p>
    <w:p w:rsidR="00BB20BA" w:rsidRDefault="00BB20BA" w:rsidP="0006168D">
      <w:pPr>
        <w:numPr>
          <w:ilvl w:val="1"/>
          <w:numId w:val="5"/>
        </w:numPr>
        <w:tabs>
          <w:tab w:val="clear" w:pos="1800"/>
        </w:tabs>
        <w:ind w:left="810" w:hanging="810"/>
        <w:jc w:val="both"/>
        <w:rPr>
          <w:sz w:val="28"/>
          <w:szCs w:val="28"/>
        </w:rPr>
      </w:pPr>
      <w:r w:rsidRPr="003F2CBC">
        <w:rPr>
          <w:sz w:val="28"/>
          <w:szCs w:val="28"/>
        </w:rPr>
        <w:t>The location of the plant</w:t>
      </w:r>
      <w:r w:rsidR="00BE32FD" w:rsidRPr="003F2CBC">
        <w:rPr>
          <w:sz w:val="28"/>
          <w:szCs w:val="28"/>
        </w:rPr>
        <w:t xml:space="preserve"> is at </w:t>
      </w:r>
      <w:r w:rsidR="00956E3D">
        <w:rPr>
          <w:sz w:val="28"/>
          <w:szCs w:val="28"/>
        </w:rPr>
        <w:t>Horticultural</w:t>
      </w:r>
      <w:r w:rsidR="00265836">
        <w:rPr>
          <w:sz w:val="28"/>
          <w:szCs w:val="28"/>
        </w:rPr>
        <w:t xml:space="preserve"> Research Station-</w:t>
      </w:r>
      <w:r w:rsidR="00956E3D">
        <w:rPr>
          <w:sz w:val="28"/>
          <w:szCs w:val="28"/>
        </w:rPr>
        <w:t>MAHANANDI</w:t>
      </w:r>
      <w:r w:rsidR="00563131" w:rsidRPr="003F2CBC">
        <w:rPr>
          <w:sz w:val="28"/>
          <w:szCs w:val="28"/>
        </w:rPr>
        <w:t xml:space="preserve">, </w:t>
      </w:r>
      <w:proofErr w:type="spellStart"/>
      <w:r w:rsidR="00956E3D">
        <w:rPr>
          <w:sz w:val="28"/>
          <w:szCs w:val="28"/>
        </w:rPr>
        <w:t>Nandyal</w:t>
      </w:r>
      <w:proofErr w:type="spellEnd"/>
      <w:r w:rsidR="00265836">
        <w:rPr>
          <w:sz w:val="28"/>
          <w:szCs w:val="28"/>
        </w:rPr>
        <w:t xml:space="preserve"> </w:t>
      </w:r>
      <w:r w:rsidR="00563131" w:rsidRPr="003F2CBC">
        <w:rPr>
          <w:sz w:val="28"/>
          <w:szCs w:val="28"/>
        </w:rPr>
        <w:t>District</w:t>
      </w:r>
      <w:r w:rsidR="00704484">
        <w:rPr>
          <w:sz w:val="28"/>
          <w:szCs w:val="28"/>
        </w:rPr>
        <w:t xml:space="preserve"> of </w:t>
      </w:r>
      <w:r w:rsidR="00563131" w:rsidRPr="003F2CBC">
        <w:rPr>
          <w:sz w:val="28"/>
          <w:szCs w:val="28"/>
        </w:rPr>
        <w:t>A</w:t>
      </w:r>
      <w:r w:rsidR="00704484">
        <w:rPr>
          <w:sz w:val="28"/>
          <w:szCs w:val="28"/>
        </w:rPr>
        <w:t xml:space="preserve">ndhra </w:t>
      </w:r>
      <w:r w:rsidR="00563131" w:rsidRPr="003F2CBC">
        <w:rPr>
          <w:sz w:val="28"/>
          <w:szCs w:val="28"/>
        </w:rPr>
        <w:t>P</w:t>
      </w:r>
      <w:r w:rsidR="00704484">
        <w:rPr>
          <w:sz w:val="28"/>
          <w:szCs w:val="28"/>
        </w:rPr>
        <w:t>radesh.</w:t>
      </w:r>
      <w:r w:rsidR="00563131" w:rsidRPr="003F2CBC">
        <w:rPr>
          <w:sz w:val="28"/>
          <w:szCs w:val="28"/>
        </w:rPr>
        <w:t xml:space="preserve"> </w:t>
      </w:r>
    </w:p>
    <w:p w:rsidR="000E20D8" w:rsidRDefault="000E20D8" w:rsidP="000E20D8">
      <w:pPr>
        <w:autoSpaceDE w:val="0"/>
        <w:autoSpaceDN w:val="0"/>
        <w:adjustRightInd w:val="0"/>
        <w:ind w:left="873"/>
        <w:jc w:val="both"/>
        <w:rPr>
          <w:sz w:val="28"/>
          <w:szCs w:val="28"/>
        </w:rPr>
      </w:pPr>
    </w:p>
    <w:p w:rsidR="00577FE0" w:rsidRPr="000D7576" w:rsidRDefault="00577FE0" w:rsidP="0006168D">
      <w:pPr>
        <w:numPr>
          <w:ilvl w:val="1"/>
          <w:numId w:val="5"/>
        </w:numPr>
        <w:tabs>
          <w:tab w:val="clear" w:pos="1800"/>
        </w:tabs>
        <w:ind w:left="810" w:hanging="810"/>
        <w:jc w:val="both"/>
        <w:rPr>
          <w:b/>
          <w:bCs/>
          <w:sz w:val="28"/>
          <w:szCs w:val="28"/>
          <w:u w:val="single"/>
        </w:rPr>
      </w:pPr>
      <w:r w:rsidRPr="000D7576">
        <w:rPr>
          <w:b/>
          <w:bCs/>
          <w:sz w:val="28"/>
          <w:szCs w:val="28"/>
          <w:u w:val="single"/>
        </w:rPr>
        <w:t xml:space="preserve">The bidder should quote </w:t>
      </w:r>
      <w:r w:rsidR="00FE3C30" w:rsidRPr="000D7576">
        <w:rPr>
          <w:b/>
          <w:bCs/>
          <w:sz w:val="28"/>
          <w:szCs w:val="28"/>
          <w:u w:val="single"/>
        </w:rPr>
        <w:t xml:space="preserve">the </w:t>
      </w:r>
      <w:r w:rsidRPr="000D7576">
        <w:rPr>
          <w:b/>
          <w:bCs/>
          <w:sz w:val="28"/>
          <w:szCs w:val="28"/>
          <w:u w:val="single"/>
        </w:rPr>
        <w:t>rate</w:t>
      </w:r>
      <w:r w:rsidR="00FE3C30" w:rsidRPr="000D7576">
        <w:rPr>
          <w:b/>
          <w:bCs/>
          <w:sz w:val="28"/>
          <w:szCs w:val="28"/>
          <w:u w:val="single"/>
        </w:rPr>
        <w:t xml:space="preserve"> </w:t>
      </w:r>
      <w:r w:rsidRPr="000D7576">
        <w:rPr>
          <w:b/>
          <w:bCs/>
          <w:sz w:val="28"/>
          <w:szCs w:val="28"/>
          <w:u w:val="single"/>
        </w:rPr>
        <w:t>per sq</w:t>
      </w:r>
      <w:r w:rsidR="00FE3C30" w:rsidRPr="000D7576">
        <w:rPr>
          <w:b/>
          <w:bCs/>
          <w:sz w:val="28"/>
          <w:szCs w:val="28"/>
          <w:u w:val="single"/>
        </w:rPr>
        <w:t xml:space="preserve">uare </w:t>
      </w:r>
      <w:r w:rsidRPr="000D7576">
        <w:rPr>
          <w:b/>
          <w:bCs/>
          <w:sz w:val="28"/>
          <w:szCs w:val="28"/>
          <w:u w:val="single"/>
        </w:rPr>
        <w:t>meter</w:t>
      </w:r>
      <w:r w:rsidR="00FE3C30" w:rsidRPr="000D7576">
        <w:rPr>
          <w:b/>
          <w:bCs/>
          <w:sz w:val="28"/>
          <w:szCs w:val="28"/>
          <w:u w:val="single"/>
        </w:rPr>
        <w:t xml:space="preserve"> (</w:t>
      </w:r>
      <w:proofErr w:type="spellStart"/>
      <w:r w:rsidR="00FE3C30" w:rsidRPr="000D7576">
        <w:rPr>
          <w:b/>
          <w:bCs/>
          <w:sz w:val="28"/>
          <w:szCs w:val="28"/>
          <w:u w:val="single"/>
        </w:rPr>
        <w:t>Sqmt</w:t>
      </w:r>
      <w:proofErr w:type="spellEnd"/>
      <w:r w:rsidR="00FE3C30" w:rsidRPr="000D7576">
        <w:rPr>
          <w:b/>
          <w:bCs/>
          <w:sz w:val="28"/>
          <w:szCs w:val="28"/>
          <w:u w:val="single"/>
        </w:rPr>
        <w:t>)</w:t>
      </w:r>
      <w:r w:rsidRPr="000D7576">
        <w:rPr>
          <w:b/>
          <w:bCs/>
          <w:sz w:val="28"/>
          <w:szCs w:val="28"/>
          <w:u w:val="single"/>
        </w:rPr>
        <w:t xml:space="preserve"> only</w:t>
      </w:r>
      <w:r w:rsidR="000D7576">
        <w:rPr>
          <w:b/>
          <w:bCs/>
          <w:sz w:val="28"/>
          <w:szCs w:val="28"/>
          <w:u w:val="single"/>
        </w:rPr>
        <w:t xml:space="preserve">, </w:t>
      </w:r>
      <w:r w:rsidR="000D7576" w:rsidRPr="00C065B4">
        <w:rPr>
          <w:sz w:val="28"/>
          <w:szCs w:val="28"/>
        </w:rPr>
        <w:t xml:space="preserve">including all taxes </w:t>
      </w:r>
      <w:r w:rsidR="00E02CEA">
        <w:rPr>
          <w:sz w:val="28"/>
          <w:szCs w:val="28"/>
        </w:rPr>
        <w:t>/</w:t>
      </w:r>
      <w:r w:rsidR="000D7576" w:rsidRPr="00C065B4">
        <w:rPr>
          <w:sz w:val="28"/>
          <w:szCs w:val="28"/>
        </w:rPr>
        <w:t xml:space="preserve">VAT/freight/ installation/commissioning/trial/training charges </w:t>
      </w:r>
      <w:proofErr w:type="spellStart"/>
      <w:r w:rsidR="000D7576" w:rsidRPr="00C065B4">
        <w:rPr>
          <w:sz w:val="28"/>
          <w:szCs w:val="28"/>
        </w:rPr>
        <w:t>etc</w:t>
      </w:r>
      <w:proofErr w:type="spellEnd"/>
      <w:r w:rsidR="000D7576">
        <w:rPr>
          <w:sz w:val="28"/>
          <w:szCs w:val="28"/>
        </w:rPr>
        <w:t xml:space="preserve"> in Indian rupees.</w:t>
      </w:r>
    </w:p>
    <w:p w:rsidR="00956E3D" w:rsidRPr="003F2CBC" w:rsidRDefault="00956E3D" w:rsidP="00956E3D">
      <w:pPr>
        <w:ind w:left="810"/>
        <w:jc w:val="both"/>
        <w:rPr>
          <w:sz w:val="28"/>
          <w:szCs w:val="28"/>
        </w:rPr>
      </w:pPr>
    </w:p>
    <w:p w:rsidR="00BF2567" w:rsidRPr="00F063B8" w:rsidRDefault="00BB20BA" w:rsidP="0006168D">
      <w:pPr>
        <w:numPr>
          <w:ilvl w:val="1"/>
          <w:numId w:val="5"/>
        </w:numPr>
        <w:tabs>
          <w:tab w:val="clear" w:pos="1800"/>
        </w:tabs>
        <w:ind w:left="810" w:hanging="810"/>
        <w:jc w:val="both"/>
        <w:rPr>
          <w:sz w:val="28"/>
          <w:szCs w:val="28"/>
        </w:rPr>
      </w:pPr>
      <w:r w:rsidRPr="00F063B8">
        <w:rPr>
          <w:sz w:val="28"/>
          <w:szCs w:val="28"/>
        </w:rPr>
        <w:t>The required land</w:t>
      </w:r>
      <w:r w:rsidR="008A07C8" w:rsidRPr="00F063B8">
        <w:rPr>
          <w:sz w:val="28"/>
          <w:szCs w:val="28"/>
        </w:rPr>
        <w:t>, buildings</w:t>
      </w:r>
      <w:r w:rsidR="00265836">
        <w:rPr>
          <w:sz w:val="28"/>
          <w:szCs w:val="28"/>
        </w:rPr>
        <w:t>, water</w:t>
      </w:r>
      <w:r w:rsidRPr="00F063B8">
        <w:rPr>
          <w:sz w:val="28"/>
          <w:szCs w:val="28"/>
        </w:rPr>
        <w:t xml:space="preserve"> and power connection will be provided by the </w:t>
      </w:r>
      <w:r w:rsidR="00360E43">
        <w:rPr>
          <w:sz w:val="28"/>
          <w:szCs w:val="28"/>
        </w:rPr>
        <w:t>Horticultural</w:t>
      </w:r>
      <w:r w:rsidR="00265836">
        <w:rPr>
          <w:sz w:val="28"/>
          <w:szCs w:val="28"/>
        </w:rPr>
        <w:t xml:space="preserve"> Research Station </w:t>
      </w:r>
      <w:r w:rsidRPr="00F063B8">
        <w:rPr>
          <w:sz w:val="28"/>
          <w:szCs w:val="28"/>
        </w:rPr>
        <w:t>and the bidder has to carry out all the work</w:t>
      </w:r>
      <w:r w:rsidR="00704484">
        <w:rPr>
          <w:sz w:val="28"/>
          <w:szCs w:val="28"/>
        </w:rPr>
        <w:t>s</w:t>
      </w:r>
      <w:r w:rsidRPr="00F063B8">
        <w:rPr>
          <w:sz w:val="28"/>
          <w:szCs w:val="28"/>
        </w:rPr>
        <w:t xml:space="preserve"> from supply and erection of </w:t>
      </w:r>
      <w:r w:rsidR="00704484">
        <w:rPr>
          <w:sz w:val="28"/>
          <w:szCs w:val="28"/>
        </w:rPr>
        <w:t>Structure /equipment</w:t>
      </w:r>
      <w:r w:rsidRPr="00F063B8">
        <w:rPr>
          <w:sz w:val="28"/>
          <w:szCs w:val="28"/>
        </w:rPr>
        <w:t xml:space="preserve"> and </w:t>
      </w:r>
      <w:r w:rsidR="003163AB">
        <w:rPr>
          <w:sz w:val="28"/>
          <w:szCs w:val="28"/>
        </w:rPr>
        <w:t xml:space="preserve">electrical </w:t>
      </w:r>
      <w:r w:rsidR="00360E43">
        <w:rPr>
          <w:sz w:val="28"/>
          <w:szCs w:val="28"/>
        </w:rPr>
        <w:t>e</w:t>
      </w:r>
      <w:r w:rsidR="00FA5934" w:rsidRPr="00F063B8">
        <w:rPr>
          <w:sz w:val="28"/>
          <w:szCs w:val="28"/>
        </w:rPr>
        <w:t>quipment,</w:t>
      </w:r>
      <w:r w:rsidRPr="00F063B8">
        <w:rPr>
          <w:sz w:val="28"/>
          <w:szCs w:val="28"/>
        </w:rPr>
        <w:t xml:space="preserve"> successful trial run and maintaining the </w:t>
      </w:r>
      <w:r w:rsidR="003163AB">
        <w:rPr>
          <w:sz w:val="28"/>
          <w:szCs w:val="28"/>
        </w:rPr>
        <w:t>units supplied</w:t>
      </w:r>
      <w:r w:rsidRPr="00F063B8">
        <w:rPr>
          <w:sz w:val="28"/>
          <w:szCs w:val="28"/>
        </w:rPr>
        <w:t xml:space="preserve"> for 12 months including all maintenance and runni</w:t>
      </w:r>
      <w:r w:rsidR="00FA5934" w:rsidRPr="00F063B8">
        <w:rPr>
          <w:sz w:val="28"/>
          <w:szCs w:val="28"/>
        </w:rPr>
        <w:t xml:space="preserve">ng cost, duly rectifying </w:t>
      </w:r>
      <w:r w:rsidR="004F37C8" w:rsidRPr="00F063B8">
        <w:rPr>
          <w:sz w:val="28"/>
          <w:szCs w:val="28"/>
        </w:rPr>
        <w:t>all defects</w:t>
      </w:r>
      <w:r w:rsidR="00FA5934" w:rsidRPr="00F063B8">
        <w:rPr>
          <w:sz w:val="28"/>
          <w:szCs w:val="28"/>
        </w:rPr>
        <w:t xml:space="preserve"> during the above</w:t>
      </w:r>
      <w:r w:rsidRPr="00F063B8">
        <w:rPr>
          <w:sz w:val="28"/>
          <w:szCs w:val="28"/>
        </w:rPr>
        <w:t xml:space="preserve"> period, at the cost of bidder.</w:t>
      </w:r>
    </w:p>
    <w:p w:rsidR="00BB20BA" w:rsidRPr="00F063B8" w:rsidRDefault="00BB20BA" w:rsidP="00F063B8">
      <w:pPr>
        <w:ind w:left="810" w:hanging="810"/>
        <w:jc w:val="both"/>
        <w:rPr>
          <w:sz w:val="28"/>
          <w:szCs w:val="28"/>
        </w:rPr>
      </w:pPr>
    </w:p>
    <w:p w:rsidR="00BB20BA" w:rsidRPr="00F063B8" w:rsidRDefault="00BB20BA" w:rsidP="0006168D">
      <w:pPr>
        <w:numPr>
          <w:ilvl w:val="1"/>
          <w:numId w:val="5"/>
        </w:numPr>
        <w:tabs>
          <w:tab w:val="clear" w:pos="1800"/>
        </w:tabs>
        <w:ind w:left="810" w:hanging="810"/>
        <w:jc w:val="both"/>
        <w:rPr>
          <w:sz w:val="28"/>
          <w:szCs w:val="28"/>
        </w:rPr>
      </w:pPr>
      <w:r w:rsidRPr="00F063B8">
        <w:rPr>
          <w:sz w:val="28"/>
          <w:szCs w:val="28"/>
        </w:rPr>
        <w:t>The bidder</w:t>
      </w:r>
      <w:r w:rsidR="00FA5934" w:rsidRPr="00F063B8">
        <w:rPr>
          <w:sz w:val="28"/>
          <w:szCs w:val="28"/>
        </w:rPr>
        <w:t>s</w:t>
      </w:r>
      <w:r w:rsidRPr="00F063B8">
        <w:rPr>
          <w:sz w:val="28"/>
          <w:szCs w:val="28"/>
        </w:rPr>
        <w:t xml:space="preserve"> are also required to furnish their experience certificate along with details of previously erected plants with that of </w:t>
      </w:r>
      <w:r w:rsidR="00585495">
        <w:rPr>
          <w:sz w:val="28"/>
          <w:szCs w:val="28"/>
        </w:rPr>
        <w:t>similar</w:t>
      </w:r>
      <w:r w:rsidRPr="00F063B8">
        <w:rPr>
          <w:sz w:val="28"/>
          <w:szCs w:val="28"/>
        </w:rPr>
        <w:t xml:space="preserve"> specifications.</w:t>
      </w:r>
    </w:p>
    <w:p w:rsidR="000006B1" w:rsidRPr="00F063B8" w:rsidRDefault="000006B1" w:rsidP="00F063B8">
      <w:pPr>
        <w:ind w:left="810" w:hanging="810"/>
        <w:jc w:val="both"/>
        <w:rPr>
          <w:sz w:val="28"/>
          <w:szCs w:val="28"/>
        </w:rPr>
      </w:pPr>
    </w:p>
    <w:p w:rsidR="00BB20BA" w:rsidRDefault="00BB20BA" w:rsidP="0006168D">
      <w:pPr>
        <w:numPr>
          <w:ilvl w:val="1"/>
          <w:numId w:val="5"/>
        </w:numPr>
        <w:tabs>
          <w:tab w:val="clear" w:pos="1800"/>
        </w:tabs>
        <w:ind w:left="810" w:hanging="810"/>
        <w:jc w:val="both"/>
        <w:rPr>
          <w:sz w:val="28"/>
          <w:szCs w:val="28"/>
        </w:rPr>
      </w:pPr>
      <w:r w:rsidRPr="00F063B8">
        <w:rPr>
          <w:sz w:val="28"/>
          <w:szCs w:val="28"/>
        </w:rPr>
        <w:t xml:space="preserve">The erection of </w:t>
      </w:r>
      <w:r w:rsidR="00265836">
        <w:rPr>
          <w:sz w:val="28"/>
          <w:szCs w:val="28"/>
        </w:rPr>
        <w:t>structure/</w:t>
      </w:r>
      <w:r w:rsidR="003163AB">
        <w:rPr>
          <w:sz w:val="28"/>
          <w:szCs w:val="28"/>
        </w:rPr>
        <w:t>supply of equipments</w:t>
      </w:r>
      <w:r w:rsidRPr="00F063B8">
        <w:rPr>
          <w:sz w:val="28"/>
          <w:szCs w:val="28"/>
        </w:rPr>
        <w:t xml:space="preserve"> must be carried out as per the standard specifications under the supervision of </w:t>
      </w:r>
      <w:r w:rsidR="00360E43">
        <w:rPr>
          <w:sz w:val="28"/>
          <w:szCs w:val="28"/>
        </w:rPr>
        <w:t>concerned authority of Horticultural</w:t>
      </w:r>
      <w:r w:rsidR="00265836">
        <w:rPr>
          <w:sz w:val="28"/>
          <w:szCs w:val="28"/>
        </w:rPr>
        <w:t xml:space="preserve"> Research Station</w:t>
      </w:r>
      <w:r w:rsidRPr="00F063B8">
        <w:rPr>
          <w:sz w:val="28"/>
          <w:szCs w:val="28"/>
        </w:rPr>
        <w:t xml:space="preserve"> and has to be got certified by him, duly handing over all warranty certificates for the </w:t>
      </w:r>
      <w:r w:rsidR="003163AB">
        <w:rPr>
          <w:sz w:val="28"/>
          <w:szCs w:val="28"/>
        </w:rPr>
        <w:t>structure</w:t>
      </w:r>
      <w:r w:rsidRPr="00F063B8">
        <w:rPr>
          <w:sz w:val="28"/>
          <w:szCs w:val="28"/>
        </w:rPr>
        <w:t xml:space="preserve"> and electrical equipments.</w:t>
      </w:r>
    </w:p>
    <w:p w:rsidR="00CB32A7" w:rsidRPr="0023685E" w:rsidRDefault="00BB20BA" w:rsidP="0006168D">
      <w:pPr>
        <w:numPr>
          <w:ilvl w:val="3"/>
          <w:numId w:val="5"/>
        </w:numPr>
        <w:autoSpaceDE w:val="0"/>
        <w:autoSpaceDN w:val="0"/>
        <w:adjustRightInd w:val="0"/>
        <w:ind w:left="2340"/>
        <w:jc w:val="both"/>
        <w:rPr>
          <w:sz w:val="28"/>
          <w:szCs w:val="28"/>
        </w:rPr>
      </w:pPr>
      <w:r w:rsidRPr="00F063B8">
        <w:rPr>
          <w:sz w:val="28"/>
          <w:szCs w:val="28"/>
        </w:rPr>
        <w:t xml:space="preserve">Supply, erection of all </w:t>
      </w:r>
      <w:r w:rsidR="003163AB">
        <w:rPr>
          <w:sz w:val="28"/>
          <w:szCs w:val="28"/>
        </w:rPr>
        <w:t>structures/equipments</w:t>
      </w:r>
      <w:r w:rsidRPr="00F063B8">
        <w:rPr>
          <w:sz w:val="28"/>
          <w:szCs w:val="28"/>
        </w:rPr>
        <w:t xml:space="preserve"> on Turn Key basis.</w:t>
      </w:r>
      <w:r w:rsidR="00CB32A7">
        <w:rPr>
          <w:sz w:val="28"/>
          <w:szCs w:val="28"/>
        </w:rPr>
        <w:t xml:space="preserve"> </w:t>
      </w:r>
      <w:r w:rsidR="00CB32A7" w:rsidRPr="0023685E">
        <w:rPr>
          <w:sz w:val="28"/>
          <w:szCs w:val="28"/>
        </w:rPr>
        <w:t xml:space="preserve">The total project is to be set-up on Turn-key Basis including inter-connecting pipeline / </w:t>
      </w:r>
      <w:r w:rsidR="003163AB">
        <w:rPr>
          <w:sz w:val="28"/>
          <w:szCs w:val="28"/>
        </w:rPr>
        <w:t>irrigation</w:t>
      </w:r>
      <w:r w:rsidR="00CB32A7" w:rsidRPr="0023685E">
        <w:rPr>
          <w:sz w:val="28"/>
          <w:szCs w:val="28"/>
        </w:rPr>
        <w:t xml:space="preserve"> sections</w:t>
      </w:r>
      <w:r w:rsidR="00CB32A7">
        <w:rPr>
          <w:sz w:val="28"/>
          <w:szCs w:val="28"/>
        </w:rPr>
        <w:t>.</w:t>
      </w:r>
      <w:r w:rsidR="00CB32A7" w:rsidRPr="0023685E">
        <w:rPr>
          <w:sz w:val="28"/>
          <w:szCs w:val="28"/>
        </w:rPr>
        <w:t xml:space="preserve"> Bids will be evaluated on Turn-key basis / Section wise basis. All bidders must quote accordingly; otherwise bid will be summarily rejected.</w:t>
      </w:r>
    </w:p>
    <w:p w:rsidR="00BB20BA" w:rsidRPr="00F063B8" w:rsidRDefault="00CB32A7" w:rsidP="00A7302F">
      <w:pPr>
        <w:spacing w:after="120"/>
        <w:ind w:left="2340" w:hanging="360"/>
        <w:jc w:val="both"/>
        <w:rPr>
          <w:sz w:val="28"/>
          <w:szCs w:val="28"/>
        </w:rPr>
      </w:pPr>
      <w:r>
        <w:rPr>
          <w:sz w:val="28"/>
          <w:szCs w:val="28"/>
        </w:rPr>
        <w:t xml:space="preserve">2. </w:t>
      </w:r>
      <w:r w:rsidR="00A7302F">
        <w:rPr>
          <w:sz w:val="28"/>
          <w:szCs w:val="28"/>
        </w:rPr>
        <w:t xml:space="preserve"> </w:t>
      </w:r>
      <w:r w:rsidR="006B4CB9">
        <w:rPr>
          <w:sz w:val="28"/>
          <w:szCs w:val="28"/>
        </w:rPr>
        <w:t>All taxes and duties to be paid to the government needs to be included in price quoted in all the bills.</w:t>
      </w:r>
    </w:p>
    <w:p w:rsidR="003163AB" w:rsidRDefault="00BB20BA" w:rsidP="0004746A">
      <w:pPr>
        <w:tabs>
          <w:tab w:val="num" w:pos="1140"/>
        </w:tabs>
        <w:ind w:left="810" w:hanging="810"/>
        <w:jc w:val="both"/>
        <w:rPr>
          <w:sz w:val="28"/>
          <w:szCs w:val="28"/>
        </w:rPr>
      </w:pPr>
      <w:r w:rsidRPr="00F063B8">
        <w:rPr>
          <w:sz w:val="28"/>
          <w:szCs w:val="28"/>
        </w:rPr>
        <w:t>V)</w:t>
      </w:r>
      <w:r w:rsidR="00FD43EA" w:rsidRPr="00F063B8">
        <w:rPr>
          <w:sz w:val="28"/>
          <w:szCs w:val="28"/>
        </w:rPr>
        <w:tab/>
      </w:r>
      <w:r w:rsidR="004E0948" w:rsidRPr="00F063B8">
        <w:rPr>
          <w:sz w:val="28"/>
          <w:szCs w:val="28"/>
        </w:rPr>
        <w:t>The bid</w:t>
      </w:r>
      <w:r w:rsidR="00AC0D61" w:rsidRPr="00F063B8">
        <w:rPr>
          <w:sz w:val="28"/>
          <w:szCs w:val="28"/>
        </w:rPr>
        <w:t>s</w:t>
      </w:r>
      <w:r w:rsidR="004E0948" w:rsidRPr="00F063B8">
        <w:rPr>
          <w:sz w:val="28"/>
          <w:szCs w:val="28"/>
        </w:rPr>
        <w:t xml:space="preserve"> should </w:t>
      </w:r>
      <w:r w:rsidR="00AC0D61" w:rsidRPr="00F063B8">
        <w:rPr>
          <w:sz w:val="28"/>
          <w:szCs w:val="28"/>
        </w:rPr>
        <w:t xml:space="preserve">be </w:t>
      </w:r>
      <w:r w:rsidR="00601EA9" w:rsidRPr="00F063B8">
        <w:rPr>
          <w:sz w:val="28"/>
          <w:szCs w:val="28"/>
        </w:rPr>
        <w:t>submitted with</w:t>
      </w:r>
      <w:r w:rsidR="004E0948" w:rsidRPr="00F063B8">
        <w:rPr>
          <w:sz w:val="28"/>
          <w:szCs w:val="28"/>
        </w:rPr>
        <w:t xml:space="preserve"> in time </w:t>
      </w:r>
      <w:r w:rsidR="008A5EA0" w:rsidRPr="00F063B8">
        <w:rPr>
          <w:sz w:val="28"/>
          <w:szCs w:val="28"/>
        </w:rPr>
        <w:t>specified at</w:t>
      </w:r>
      <w:r w:rsidR="004E0948" w:rsidRPr="00F063B8">
        <w:rPr>
          <w:sz w:val="28"/>
          <w:szCs w:val="28"/>
        </w:rPr>
        <w:t xml:space="preserve"> the office of </w:t>
      </w:r>
      <w:r w:rsidR="00360E43">
        <w:rPr>
          <w:sz w:val="28"/>
          <w:szCs w:val="28"/>
        </w:rPr>
        <w:t>Senior</w:t>
      </w:r>
      <w:r w:rsidR="003D597C">
        <w:rPr>
          <w:sz w:val="28"/>
          <w:szCs w:val="28"/>
        </w:rPr>
        <w:t xml:space="preserve"> Scientist (</w:t>
      </w:r>
      <w:proofErr w:type="spellStart"/>
      <w:r w:rsidR="00360E43">
        <w:rPr>
          <w:sz w:val="28"/>
          <w:szCs w:val="28"/>
        </w:rPr>
        <w:t>Pl.Path</w:t>
      </w:r>
      <w:proofErr w:type="spellEnd"/>
      <w:r w:rsidR="003D597C">
        <w:rPr>
          <w:sz w:val="28"/>
          <w:szCs w:val="28"/>
        </w:rPr>
        <w:t xml:space="preserve">) &amp; Head, </w:t>
      </w:r>
      <w:r w:rsidR="00360E43">
        <w:rPr>
          <w:sz w:val="28"/>
          <w:szCs w:val="28"/>
        </w:rPr>
        <w:t>Horticultural</w:t>
      </w:r>
      <w:r w:rsidR="00265836">
        <w:rPr>
          <w:sz w:val="28"/>
          <w:szCs w:val="28"/>
        </w:rPr>
        <w:t xml:space="preserve"> R</w:t>
      </w:r>
      <w:r w:rsidR="003D597C">
        <w:rPr>
          <w:sz w:val="28"/>
          <w:szCs w:val="28"/>
        </w:rPr>
        <w:t xml:space="preserve">esearch Station, </w:t>
      </w:r>
      <w:r w:rsidR="00360E43">
        <w:rPr>
          <w:sz w:val="28"/>
          <w:szCs w:val="28"/>
        </w:rPr>
        <w:t>Mahanandi</w:t>
      </w:r>
      <w:r w:rsidR="00601EA9" w:rsidRPr="00F063B8">
        <w:rPr>
          <w:sz w:val="28"/>
          <w:szCs w:val="28"/>
        </w:rPr>
        <w:t xml:space="preserve"> along</w:t>
      </w:r>
      <w:r w:rsidR="004E0948" w:rsidRPr="00F063B8">
        <w:rPr>
          <w:sz w:val="28"/>
          <w:szCs w:val="28"/>
        </w:rPr>
        <w:t xml:space="preserve"> </w:t>
      </w:r>
      <w:r w:rsidR="00601EA9" w:rsidRPr="00F063B8">
        <w:rPr>
          <w:sz w:val="28"/>
          <w:szCs w:val="28"/>
        </w:rPr>
        <w:t>with</w:t>
      </w:r>
      <w:r w:rsidR="00601EA9" w:rsidRPr="003163AB">
        <w:rPr>
          <w:sz w:val="28"/>
          <w:szCs w:val="28"/>
        </w:rPr>
        <w:t xml:space="preserve"> </w:t>
      </w:r>
      <w:r w:rsidR="00601EA9" w:rsidRPr="003163AB">
        <w:rPr>
          <w:b/>
          <w:sz w:val="28"/>
          <w:szCs w:val="28"/>
        </w:rPr>
        <w:t>EMD</w:t>
      </w:r>
      <w:r w:rsidR="003163AB">
        <w:rPr>
          <w:b/>
          <w:sz w:val="28"/>
          <w:szCs w:val="28"/>
          <w:u w:val="single"/>
        </w:rPr>
        <w:t xml:space="preserve"> </w:t>
      </w:r>
      <w:r w:rsidR="003163AB" w:rsidRPr="003163AB">
        <w:rPr>
          <w:sz w:val="28"/>
          <w:szCs w:val="28"/>
        </w:rPr>
        <w:t>as specified here under</w:t>
      </w:r>
      <w:r w:rsidR="0026461E">
        <w:rPr>
          <w:sz w:val="28"/>
          <w:szCs w:val="28"/>
        </w:rPr>
        <w:t xml:space="preserve"> against each item.</w:t>
      </w:r>
    </w:p>
    <w:tbl>
      <w:tblPr>
        <w:tblStyle w:val="TableGrid"/>
        <w:tblW w:w="0" w:type="auto"/>
        <w:tblInd w:w="810" w:type="dxa"/>
        <w:tblLook w:val="04A0" w:firstRow="1" w:lastRow="0" w:firstColumn="1" w:lastColumn="0" w:noHBand="0" w:noVBand="1"/>
      </w:tblPr>
      <w:tblGrid>
        <w:gridCol w:w="1098"/>
        <w:gridCol w:w="4806"/>
        <w:gridCol w:w="2952"/>
      </w:tblGrid>
      <w:tr w:rsidR="003163AB" w:rsidTr="003163AB">
        <w:tc>
          <w:tcPr>
            <w:tcW w:w="1098" w:type="dxa"/>
            <w:vAlign w:val="center"/>
          </w:tcPr>
          <w:p w:rsidR="003163AB" w:rsidRPr="003163AB" w:rsidRDefault="003163AB" w:rsidP="003163AB">
            <w:pPr>
              <w:tabs>
                <w:tab w:val="num" w:pos="1140"/>
              </w:tabs>
              <w:jc w:val="center"/>
              <w:rPr>
                <w:b/>
                <w:sz w:val="28"/>
                <w:szCs w:val="28"/>
              </w:rPr>
            </w:pPr>
            <w:proofErr w:type="spellStart"/>
            <w:r w:rsidRPr="003163AB">
              <w:rPr>
                <w:b/>
                <w:sz w:val="28"/>
                <w:szCs w:val="28"/>
              </w:rPr>
              <w:t>Sl.No</w:t>
            </w:r>
            <w:proofErr w:type="spellEnd"/>
          </w:p>
        </w:tc>
        <w:tc>
          <w:tcPr>
            <w:tcW w:w="4806" w:type="dxa"/>
            <w:vAlign w:val="center"/>
          </w:tcPr>
          <w:p w:rsidR="003163AB" w:rsidRPr="003163AB" w:rsidRDefault="003163AB" w:rsidP="003163AB">
            <w:pPr>
              <w:tabs>
                <w:tab w:val="num" w:pos="1140"/>
              </w:tabs>
              <w:jc w:val="center"/>
              <w:rPr>
                <w:b/>
                <w:sz w:val="28"/>
                <w:szCs w:val="28"/>
              </w:rPr>
            </w:pPr>
            <w:r w:rsidRPr="003163AB">
              <w:rPr>
                <w:b/>
                <w:sz w:val="28"/>
                <w:szCs w:val="28"/>
              </w:rPr>
              <w:t>Work/Equipment</w:t>
            </w:r>
          </w:p>
        </w:tc>
        <w:tc>
          <w:tcPr>
            <w:tcW w:w="2952" w:type="dxa"/>
            <w:vAlign w:val="center"/>
          </w:tcPr>
          <w:p w:rsidR="003163AB" w:rsidRPr="003163AB" w:rsidRDefault="003163AB" w:rsidP="003163AB">
            <w:pPr>
              <w:tabs>
                <w:tab w:val="num" w:pos="1140"/>
              </w:tabs>
              <w:jc w:val="center"/>
              <w:rPr>
                <w:b/>
                <w:sz w:val="28"/>
                <w:szCs w:val="28"/>
              </w:rPr>
            </w:pPr>
            <w:r w:rsidRPr="003163AB">
              <w:rPr>
                <w:b/>
                <w:sz w:val="28"/>
                <w:szCs w:val="28"/>
              </w:rPr>
              <w:t>EMD Amount to be paid</w:t>
            </w:r>
            <w:r>
              <w:rPr>
                <w:b/>
                <w:sz w:val="28"/>
                <w:szCs w:val="28"/>
              </w:rPr>
              <w:t xml:space="preserve"> (in Rupees)</w:t>
            </w:r>
          </w:p>
        </w:tc>
      </w:tr>
      <w:tr w:rsidR="003163AB" w:rsidTr="003163AB">
        <w:tc>
          <w:tcPr>
            <w:tcW w:w="1098" w:type="dxa"/>
          </w:tcPr>
          <w:p w:rsidR="003163AB" w:rsidRPr="0026461E" w:rsidRDefault="003163AB" w:rsidP="003163AB">
            <w:pPr>
              <w:tabs>
                <w:tab w:val="num" w:pos="1140"/>
              </w:tabs>
              <w:jc w:val="center"/>
              <w:rPr>
                <w:b/>
                <w:sz w:val="28"/>
                <w:szCs w:val="28"/>
              </w:rPr>
            </w:pPr>
            <w:r w:rsidRPr="0026461E">
              <w:rPr>
                <w:b/>
                <w:sz w:val="28"/>
                <w:szCs w:val="28"/>
              </w:rPr>
              <w:t>A</w:t>
            </w:r>
          </w:p>
        </w:tc>
        <w:tc>
          <w:tcPr>
            <w:tcW w:w="4806" w:type="dxa"/>
          </w:tcPr>
          <w:p w:rsidR="003163AB" w:rsidRPr="0026461E" w:rsidRDefault="003163AB" w:rsidP="003163AB">
            <w:pPr>
              <w:tabs>
                <w:tab w:val="num" w:pos="1140"/>
              </w:tabs>
              <w:jc w:val="center"/>
              <w:rPr>
                <w:b/>
                <w:sz w:val="28"/>
                <w:szCs w:val="28"/>
              </w:rPr>
            </w:pPr>
            <w:r w:rsidRPr="0026461E">
              <w:rPr>
                <w:b/>
                <w:sz w:val="28"/>
                <w:szCs w:val="28"/>
              </w:rPr>
              <w:t>Works/ Structures</w:t>
            </w:r>
          </w:p>
        </w:tc>
        <w:tc>
          <w:tcPr>
            <w:tcW w:w="2952" w:type="dxa"/>
          </w:tcPr>
          <w:p w:rsidR="003163AB" w:rsidRDefault="003163AB" w:rsidP="0004746A">
            <w:pPr>
              <w:tabs>
                <w:tab w:val="num" w:pos="1140"/>
              </w:tabs>
              <w:jc w:val="both"/>
              <w:rPr>
                <w:sz w:val="28"/>
                <w:szCs w:val="28"/>
              </w:rPr>
            </w:pPr>
          </w:p>
        </w:tc>
      </w:tr>
      <w:tr w:rsidR="003163AB" w:rsidTr="003163AB">
        <w:tc>
          <w:tcPr>
            <w:tcW w:w="1098" w:type="dxa"/>
          </w:tcPr>
          <w:p w:rsidR="003163AB" w:rsidRDefault="003163AB" w:rsidP="003163AB">
            <w:pPr>
              <w:tabs>
                <w:tab w:val="num" w:pos="1140"/>
              </w:tabs>
              <w:jc w:val="center"/>
              <w:rPr>
                <w:sz w:val="28"/>
                <w:szCs w:val="28"/>
              </w:rPr>
            </w:pPr>
            <w:r>
              <w:rPr>
                <w:sz w:val="28"/>
                <w:szCs w:val="28"/>
              </w:rPr>
              <w:t>1</w:t>
            </w:r>
          </w:p>
        </w:tc>
        <w:tc>
          <w:tcPr>
            <w:tcW w:w="4806" w:type="dxa"/>
          </w:tcPr>
          <w:p w:rsidR="003163AB" w:rsidRDefault="003163AB" w:rsidP="00074781">
            <w:pPr>
              <w:tabs>
                <w:tab w:val="num" w:pos="1140"/>
              </w:tabs>
              <w:jc w:val="both"/>
              <w:rPr>
                <w:sz w:val="28"/>
                <w:szCs w:val="28"/>
              </w:rPr>
            </w:pPr>
            <w:r>
              <w:rPr>
                <w:sz w:val="28"/>
                <w:szCs w:val="28"/>
              </w:rPr>
              <w:t xml:space="preserve">Screen House </w:t>
            </w:r>
            <w:r w:rsidR="00074781">
              <w:rPr>
                <w:sz w:val="28"/>
                <w:szCs w:val="28"/>
              </w:rPr>
              <w:t>for sweet orange</w:t>
            </w:r>
          </w:p>
        </w:tc>
        <w:tc>
          <w:tcPr>
            <w:tcW w:w="2952" w:type="dxa"/>
          </w:tcPr>
          <w:p w:rsidR="003163AB" w:rsidRDefault="003163AB" w:rsidP="003163AB">
            <w:pPr>
              <w:tabs>
                <w:tab w:val="num" w:pos="1140"/>
              </w:tabs>
              <w:jc w:val="center"/>
              <w:rPr>
                <w:sz w:val="28"/>
                <w:szCs w:val="28"/>
              </w:rPr>
            </w:pPr>
            <w:r>
              <w:rPr>
                <w:sz w:val="28"/>
                <w:szCs w:val="28"/>
              </w:rPr>
              <w:t>5,00,000-00</w:t>
            </w:r>
          </w:p>
        </w:tc>
      </w:tr>
    </w:tbl>
    <w:p w:rsidR="003163AB" w:rsidRDefault="003163AB" w:rsidP="0004746A">
      <w:pPr>
        <w:tabs>
          <w:tab w:val="num" w:pos="1140"/>
        </w:tabs>
        <w:ind w:left="810" w:hanging="810"/>
        <w:jc w:val="both"/>
        <w:rPr>
          <w:sz w:val="28"/>
          <w:szCs w:val="28"/>
        </w:rPr>
      </w:pPr>
    </w:p>
    <w:p w:rsidR="0004746A" w:rsidRDefault="0026461E" w:rsidP="0004746A">
      <w:pPr>
        <w:tabs>
          <w:tab w:val="num" w:pos="1140"/>
        </w:tabs>
        <w:ind w:left="810" w:hanging="810"/>
        <w:jc w:val="both"/>
        <w:rPr>
          <w:sz w:val="28"/>
          <w:szCs w:val="28"/>
        </w:rPr>
      </w:pPr>
      <w:r>
        <w:rPr>
          <w:sz w:val="28"/>
          <w:szCs w:val="28"/>
        </w:rPr>
        <w:tab/>
        <w:t>Bidders must pay the EMD amount specified as above against each of the item i</w:t>
      </w:r>
      <w:r w:rsidR="00601EA9" w:rsidRPr="00F063B8">
        <w:rPr>
          <w:sz w:val="28"/>
          <w:szCs w:val="28"/>
        </w:rPr>
        <w:t>n</w:t>
      </w:r>
      <w:r w:rsidR="004E0948" w:rsidRPr="00F063B8">
        <w:rPr>
          <w:sz w:val="28"/>
          <w:szCs w:val="28"/>
        </w:rPr>
        <w:t xml:space="preserve"> the form of c</w:t>
      </w:r>
      <w:r w:rsidR="00EC0C39" w:rsidRPr="00F063B8">
        <w:rPr>
          <w:sz w:val="28"/>
          <w:szCs w:val="28"/>
        </w:rPr>
        <w:t>rossed D.D.</w:t>
      </w:r>
      <w:r w:rsidR="002F0ADE" w:rsidRPr="00F063B8">
        <w:rPr>
          <w:sz w:val="28"/>
          <w:szCs w:val="28"/>
        </w:rPr>
        <w:t xml:space="preserve"> </w:t>
      </w:r>
      <w:r w:rsidR="00601EA9" w:rsidRPr="00F063B8">
        <w:rPr>
          <w:sz w:val="28"/>
          <w:szCs w:val="28"/>
        </w:rPr>
        <w:t xml:space="preserve">drawn </w:t>
      </w:r>
      <w:r w:rsidR="00601EA9" w:rsidRPr="006535B6">
        <w:rPr>
          <w:b/>
          <w:sz w:val="28"/>
          <w:szCs w:val="28"/>
        </w:rPr>
        <w:t>in</w:t>
      </w:r>
      <w:r w:rsidR="00EC0C39" w:rsidRPr="006535B6">
        <w:rPr>
          <w:b/>
          <w:sz w:val="28"/>
          <w:szCs w:val="28"/>
        </w:rPr>
        <w:t xml:space="preserve"> favor of</w:t>
      </w:r>
      <w:r w:rsidR="00EC0C39" w:rsidRPr="00F063B8">
        <w:rPr>
          <w:sz w:val="28"/>
          <w:szCs w:val="28"/>
        </w:rPr>
        <w:t xml:space="preserve"> </w:t>
      </w:r>
      <w:r w:rsidR="00EC0C39" w:rsidRPr="006535B6">
        <w:rPr>
          <w:b/>
          <w:sz w:val="28"/>
          <w:szCs w:val="28"/>
          <w:u w:val="single"/>
        </w:rPr>
        <w:t xml:space="preserve">The Comptroller, </w:t>
      </w:r>
      <w:r w:rsidR="001A0277">
        <w:rPr>
          <w:b/>
          <w:sz w:val="28"/>
          <w:szCs w:val="28"/>
          <w:u w:val="single"/>
        </w:rPr>
        <w:t xml:space="preserve">             </w:t>
      </w:r>
      <w:proofErr w:type="spellStart"/>
      <w:r w:rsidR="00143E9C" w:rsidRPr="006535B6">
        <w:rPr>
          <w:b/>
          <w:sz w:val="28"/>
          <w:szCs w:val="28"/>
          <w:u w:val="single"/>
        </w:rPr>
        <w:t>Dr</w:t>
      </w:r>
      <w:proofErr w:type="spellEnd"/>
      <w:r w:rsidR="00143E9C" w:rsidRPr="006535B6">
        <w:rPr>
          <w:b/>
          <w:sz w:val="28"/>
          <w:szCs w:val="28"/>
          <w:u w:val="single"/>
        </w:rPr>
        <w:t xml:space="preserve"> YSR</w:t>
      </w:r>
      <w:r w:rsidR="00EC0C39" w:rsidRPr="006535B6">
        <w:rPr>
          <w:b/>
          <w:sz w:val="28"/>
          <w:szCs w:val="28"/>
          <w:u w:val="single"/>
        </w:rPr>
        <w:t xml:space="preserve">HU, </w:t>
      </w:r>
      <w:proofErr w:type="spellStart"/>
      <w:r w:rsidR="00EC0C39" w:rsidRPr="006535B6">
        <w:rPr>
          <w:b/>
          <w:sz w:val="28"/>
          <w:szCs w:val="28"/>
          <w:u w:val="single"/>
        </w:rPr>
        <w:t>Venkataramannagudem</w:t>
      </w:r>
      <w:proofErr w:type="spellEnd"/>
      <w:r w:rsidR="00EC0C39" w:rsidRPr="00F063B8">
        <w:rPr>
          <w:sz w:val="28"/>
          <w:szCs w:val="28"/>
        </w:rPr>
        <w:t>,</w:t>
      </w:r>
      <w:r w:rsidR="0025646D">
        <w:rPr>
          <w:sz w:val="28"/>
          <w:szCs w:val="28"/>
        </w:rPr>
        <w:t xml:space="preserve"> </w:t>
      </w:r>
      <w:proofErr w:type="spellStart"/>
      <w:r w:rsidR="00EC0C39" w:rsidRPr="00F063B8">
        <w:rPr>
          <w:sz w:val="28"/>
          <w:szCs w:val="28"/>
        </w:rPr>
        <w:t>Tadepalligudem</w:t>
      </w:r>
      <w:proofErr w:type="spellEnd"/>
      <w:r w:rsidR="00EC0C39" w:rsidRPr="00F063B8">
        <w:rPr>
          <w:sz w:val="28"/>
          <w:szCs w:val="28"/>
        </w:rPr>
        <w:t xml:space="preserve"> payable at </w:t>
      </w:r>
      <w:r w:rsidR="001A0277">
        <w:rPr>
          <w:sz w:val="28"/>
          <w:szCs w:val="28"/>
        </w:rPr>
        <w:t>Union</w:t>
      </w:r>
      <w:r w:rsidR="00EC0C39" w:rsidRPr="00F063B8">
        <w:rPr>
          <w:color w:val="FF0000"/>
          <w:sz w:val="28"/>
          <w:szCs w:val="28"/>
        </w:rPr>
        <w:t xml:space="preserve"> </w:t>
      </w:r>
      <w:r w:rsidR="002F0ADE" w:rsidRPr="00F063B8">
        <w:rPr>
          <w:sz w:val="28"/>
          <w:szCs w:val="28"/>
        </w:rPr>
        <w:t>Bank</w:t>
      </w:r>
      <w:r w:rsidR="000272E4" w:rsidRPr="00F063B8">
        <w:rPr>
          <w:sz w:val="28"/>
          <w:szCs w:val="28"/>
        </w:rPr>
        <w:t xml:space="preserve">/ any nationalized bank, </w:t>
      </w:r>
      <w:r w:rsidR="00AC0D61" w:rsidRPr="00F063B8">
        <w:rPr>
          <w:sz w:val="28"/>
          <w:szCs w:val="28"/>
        </w:rPr>
        <w:t xml:space="preserve"> </w:t>
      </w:r>
      <w:proofErr w:type="spellStart"/>
      <w:r w:rsidR="002F0ADE" w:rsidRPr="00F063B8">
        <w:rPr>
          <w:sz w:val="28"/>
          <w:szCs w:val="28"/>
        </w:rPr>
        <w:t>Tadepalligudem</w:t>
      </w:r>
      <w:proofErr w:type="spellEnd"/>
      <w:r w:rsidR="00656D9D" w:rsidRPr="00F063B8">
        <w:rPr>
          <w:sz w:val="28"/>
          <w:szCs w:val="28"/>
        </w:rPr>
        <w:t>.</w:t>
      </w:r>
      <w:r w:rsidR="000272E4" w:rsidRPr="00F063B8">
        <w:rPr>
          <w:sz w:val="28"/>
          <w:szCs w:val="28"/>
        </w:rPr>
        <w:t xml:space="preserve"> </w:t>
      </w:r>
      <w:r w:rsidR="00CB32A7">
        <w:rPr>
          <w:sz w:val="28"/>
          <w:szCs w:val="28"/>
        </w:rPr>
        <w:t>Tender documents</w:t>
      </w:r>
      <w:r w:rsidR="00656D9D" w:rsidRPr="00F063B8">
        <w:rPr>
          <w:sz w:val="28"/>
          <w:szCs w:val="28"/>
        </w:rPr>
        <w:t xml:space="preserve"> without earnest money deposit will be rejected</w:t>
      </w:r>
      <w:r w:rsidR="0025646D">
        <w:rPr>
          <w:sz w:val="28"/>
          <w:szCs w:val="28"/>
        </w:rPr>
        <w:t xml:space="preserve"> and processing fee of </w:t>
      </w:r>
      <w:r w:rsidR="0025646D" w:rsidRPr="00FD455B">
        <w:rPr>
          <w:b/>
          <w:sz w:val="28"/>
          <w:szCs w:val="28"/>
        </w:rPr>
        <w:t>Rs.1,000/- (Rupees One thousand only</w:t>
      </w:r>
      <w:r w:rsidR="0025646D">
        <w:rPr>
          <w:sz w:val="28"/>
          <w:szCs w:val="28"/>
        </w:rPr>
        <w:t>)</w:t>
      </w:r>
      <w:r w:rsidR="00AC3B29">
        <w:rPr>
          <w:sz w:val="28"/>
          <w:szCs w:val="28"/>
        </w:rPr>
        <w:t xml:space="preserve"> through DD</w:t>
      </w:r>
      <w:r w:rsidR="0025646D">
        <w:rPr>
          <w:sz w:val="28"/>
          <w:szCs w:val="28"/>
        </w:rPr>
        <w:t xml:space="preserve"> </w:t>
      </w:r>
      <w:r w:rsidR="0025646D" w:rsidRPr="006535B6">
        <w:rPr>
          <w:b/>
          <w:sz w:val="28"/>
          <w:szCs w:val="28"/>
        </w:rPr>
        <w:t>in favor of</w:t>
      </w:r>
      <w:r w:rsidR="0025646D" w:rsidRPr="00F063B8">
        <w:rPr>
          <w:sz w:val="28"/>
          <w:szCs w:val="28"/>
        </w:rPr>
        <w:t xml:space="preserve"> </w:t>
      </w:r>
      <w:r w:rsidR="0025646D" w:rsidRPr="006535B6">
        <w:rPr>
          <w:b/>
          <w:sz w:val="28"/>
          <w:szCs w:val="28"/>
          <w:u w:val="single"/>
        </w:rPr>
        <w:t xml:space="preserve">The Comptroller, </w:t>
      </w:r>
      <w:proofErr w:type="spellStart"/>
      <w:r w:rsidR="0025646D" w:rsidRPr="006535B6">
        <w:rPr>
          <w:b/>
          <w:sz w:val="28"/>
          <w:szCs w:val="28"/>
          <w:u w:val="single"/>
        </w:rPr>
        <w:lastRenderedPageBreak/>
        <w:t>Dr</w:t>
      </w:r>
      <w:proofErr w:type="spellEnd"/>
      <w:r w:rsidR="0025646D" w:rsidRPr="006535B6">
        <w:rPr>
          <w:b/>
          <w:sz w:val="28"/>
          <w:szCs w:val="28"/>
          <w:u w:val="single"/>
        </w:rPr>
        <w:t xml:space="preserve"> YSRHU, </w:t>
      </w:r>
      <w:proofErr w:type="spellStart"/>
      <w:r w:rsidR="0025646D" w:rsidRPr="006535B6">
        <w:rPr>
          <w:b/>
          <w:sz w:val="28"/>
          <w:szCs w:val="28"/>
          <w:u w:val="single"/>
        </w:rPr>
        <w:t>Venkataramannagudem</w:t>
      </w:r>
      <w:proofErr w:type="spellEnd"/>
      <w:r w:rsidR="0025646D" w:rsidRPr="00F063B8">
        <w:rPr>
          <w:sz w:val="28"/>
          <w:szCs w:val="28"/>
        </w:rPr>
        <w:t>,</w:t>
      </w:r>
      <w:r w:rsidR="0025646D">
        <w:rPr>
          <w:sz w:val="28"/>
          <w:szCs w:val="28"/>
        </w:rPr>
        <w:t xml:space="preserve"> </w:t>
      </w:r>
      <w:proofErr w:type="spellStart"/>
      <w:r w:rsidR="0025646D" w:rsidRPr="00F063B8">
        <w:rPr>
          <w:sz w:val="28"/>
          <w:szCs w:val="28"/>
        </w:rPr>
        <w:t>Tadepalligudem</w:t>
      </w:r>
      <w:proofErr w:type="spellEnd"/>
      <w:r w:rsidR="0025646D" w:rsidRPr="00F063B8">
        <w:rPr>
          <w:sz w:val="28"/>
          <w:szCs w:val="28"/>
        </w:rPr>
        <w:t xml:space="preserve"> payable at Andhra</w:t>
      </w:r>
      <w:r w:rsidR="0025646D" w:rsidRPr="00F063B8">
        <w:rPr>
          <w:color w:val="FF0000"/>
          <w:sz w:val="28"/>
          <w:szCs w:val="28"/>
        </w:rPr>
        <w:t xml:space="preserve"> </w:t>
      </w:r>
      <w:r w:rsidR="0025646D" w:rsidRPr="00F063B8">
        <w:rPr>
          <w:sz w:val="28"/>
          <w:szCs w:val="28"/>
        </w:rPr>
        <w:t xml:space="preserve">Bank/ any nationalized bank,  </w:t>
      </w:r>
      <w:proofErr w:type="spellStart"/>
      <w:r w:rsidR="0025646D" w:rsidRPr="00F063B8">
        <w:rPr>
          <w:sz w:val="28"/>
          <w:szCs w:val="28"/>
        </w:rPr>
        <w:t>Tadepalligudem</w:t>
      </w:r>
      <w:proofErr w:type="spellEnd"/>
      <w:r w:rsidR="00B76FA5">
        <w:rPr>
          <w:sz w:val="28"/>
          <w:szCs w:val="28"/>
        </w:rPr>
        <w:t xml:space="preserve"> which is non-refundable</w:t>
      </w:r>
      <w:r w:rsidR="000272E4" w:rsidRPr="00F063B8">
        <w:rPr>
          <w:sz w:val="28"/>
          <w:szCs w:val="28"/>
        </w:rPr>
        <w:t>.</w:t>
      </w:r>
    </w:p>
    <w:p w:rsidR="00B53D5A" w:rsidRDefault="00B53D5A" w:rsidP="0004746A">
      <w:pPr>
        <w:tabs>
          <w:tab w:val="num" w:pos="1140"/>
        </w:tabs>
        <w:ind w:left="810" w:hanging="810"/>
        <w:jc w:val="both"/>
        <w:rPr>
          <w:sz w:val="28"/>
          <w:szCs w:val="28"/>
        </w:rPr>
      </w:pPr>
    </w:p>
    <w:p w:rsidR="00CB32A7" w:rsidRDefault="0004746A" w:rsidP="0004746A">
      <w:pPr>
        <w:tabs>
          <w:tab w:val="num" w:pos="1140"/>
        </w:tabs>
        <w:ind w:left="810" w:hanging="810"/>
        <w:jc w:val="both"/>
        <w:rPr>
          <w:sz w:val="28"/>
          <w:szCs w:val="28"/>
        </w:rPr>
      </w:pPr>
      <w:r w:rsidRPr="0004746A">
        <w:rPr>
          <w:sz w:val="28"/>
          <w:szCs w:val="28"/>
        </w:rPr>
        <w:t xml:space="preserve">VI)   </w:t>
      </w:r>
      <w:r w:rsidR="00CB32A7" w:rsidRPr="0004746A">
        <w:rPr>
          <w:sz w:val="28"/>
          <w:szCs w:val="28"/>
        </w:rPr>
        <w:t xml:space="preserve">Specifications given are indicative and the tender is to give a detailed description and specifications on each section. The same would be given weightage in finalizing the tender. Rate of the each equipment mentioned should be quoted compulsorily. </w:t>
      </w:r>
    </w:p>
    <w:p w:rsidR="00B53D5A" w:rsidRDefault="00B53D5A" w:rsidP="0004746A">
      <w:pPr>
        <w:tabs>
          <w:tab w:val="num" w:pos="1140"/>
        </w:tabs>
        <w:ind w:left="810" w:hanging="810"/>
        <w:jc w:val="both"/>
        <w:rPr>
          <w:sz w:val="28"/>
          <w:szCs w:val="28"/>
        </w:rPr>
      </w:pPr>
    </w:p>
    <w:p w:rsidR="00B53D5A" w:rsidRDefault="00B53D5A" w:rsidP="0004746A">
      <w:pPr>
        <w:tabs>
          <w:tab w:val="num" w:pos="1140"/>
        </w:tabs>
        <w:ind w:left="810" w:hanging="810"/>
        <w:jc w:val="both"/>
        <w:rPr>
          <w:sz w:val="28"/>
          <w:szCs w:val="28"/>
        </w:rPr>
      </w:pPr>
      <w:r>
        <w:rPr>
          <w:sz w:val="28"/>
          <w:szCs w:val="28"/>
        </w:rPr>
        <w:t xml:space="preserve">VII) </w:t>
      </w:r>
      <w:r w:rsidR="00EF1332">
        <w:rPr>
          <w:sz w:val="28"/>
          <w:szCs w:val="28"/>
        </w:rPr>
        <w:t xml:space="preserve">    </w:t>
      </w:r>
      <w:r w:rsidR="00EF1332" w:rsidRPr="0080267C">
        <w:rPr>
          <w:sz w:val="28"/>
          <w:szCs w:val="28"/>
        </w:rPr>
        <w:t xml:space="preserve">The </w:t>
      </w:r>
      <w:r w:rsidR="00051270">
        <w:rPr>
          <w:sz w:val="28"/>
          <w:szCs w:val="28"/>
        </w:rPr>
        <w:t>material/</w:t>
      </w:r>
      <w:r w:rsidR="00EF1332" w:rsidRPr="0080267C">
        <w:rPr>
          <w:sz w:val="28"/>
          <w:szCs w:val="28"/>
        </w:rPr>
        <w:t xml:space="preserve">equipments to be supplied by the </w:t>
      </w:r>
      <w:r w:rsidR="00265836" w:rsidRPr="0080267C">
        <w:rPr>
          <w:sz w:val="28"/>
          <w:szCs w:val="28"/>
        </w:rPr>
        <w:t>tenderers</w:t>
      </w:r>
      <w:r w:rsidR="00EF1332" w:rsidRPr="0080267C">
        <w:rPr>
          <w:sz w:val="28"/>
          <w:szCs w:val="28"/>
        </w:rPr>
        <w:t xml:space="preserve"> should be branded and meet the quality standard and as per laws Norms. Period of </w:t>
      </w:r>
      <w:r w:rsidR="00BF2011" w:rsidRPr="0080267C">
        <w:rPr>
          <w:sz w:val="28"/>
          <w:szCs w:val="28"/>
        </w:rPr>
        <w:t>warran</w:t>
      </w:r>
      <w:r w:rsidR="00BF2011">
        <w:rPr>
          <w:sz w:val="28"/>
          <w:szCs w:val="28"/>
        </w:rPr>
        <w:t>t</w:t>
      </w:r>
      <w:r w:rsidR="00BF2011" w:rsidRPr="0080267C">
        <w:rPr>
          <w:sz w:val="28"/>
          <w:szCs w:val="28"/>
        </w:rPr>
        <w:t>y</w:t>
      </w:r>
      <w:r w:rsidR="00EF1332" w:rsidRPr="0080267C">
        <w:rPr>
          <w:sz w:val="28"/>
          <w:szCs w:val="28"/>
        </w:rPr>
        <w:t xml:space="preserve"> shall be 1 year from the date of supply. </w:t>
      </w:r>
    </w:p>
    <w:p w:rsidR="00731B56" w:rsidRDefault="00731B56" w:rsidP="00731B56">
      <w:pPr>
        <w:tabs>
          <w:tab w:val="num" w:pos="1140"/>
        </w:tabs>
        <w:ind w:left="810" w:hanging="810"/>
        <w:jc w:val="both"/>
        <w:rPr>
          <w:sz w:val="28"/>
          <w:szCs w:val="28"/>
        </w:rPr>
      </w:pPr>
    </w:p>
    <w:p w:rsidR="0004746A" w:rsidRPr="00731B56" w:rsidRDefault="003F2CBC" w:rsidP="00731B56">
      <w:pPr>
        <w:tabs>
          <w:tab w:val="num" w:pos="1140"/>
        </w:tabs>
        <w:ind w:left="810" w:hanging="810"/>
        <w:jc w:val="both"/>
        <w:rPr>
          <w:sz w:val="28"/>
          <w:szCs w:val="28"/>
        </w:rPr>
      </w:pPr>
      <w:r>
        <w:rPr>
          <w:sz w:val="28"/>
          <w:szCs w:val="28"/>
        </w:rPr>
        <w:t>VIII</w:t>
      </w:r>
      <w:r w:rsidR="00731B56">
        <w:rPr>
          <w:sz w:val="28"/>
          <w:szCs w:val="28"/>
        </w:rPr>
        <w:t xml:space="preserve">)   </w:t>
      </w:r>
      <w:r w:rsidR="00656D9D" w:rsidRPr="00AB7453">
        <w:rPr>
          <w:sz w:val="28"/>
          <w:szCs w:val="28"/>
        </w:rPr>
        <w:t>The specifications and other conditions pre</w:t>
      </w:r>
      <w:r w:rsidR="0004746A" w:rsidRPr="00AB7453">
        <w:rPr>
          <w:sz w:val="28"/>
          <w:szCs w:val="28"/>
        </w:rPr>
        <w:t>scribed in Annexure – A of this</w:t>
      </w:r>
    </w:p>
    <w:p w:rsidR="00EC0C39" w:rsidRDefault="00656D9D" w:rsidP="0004746A">
      <w:pPr>
        <w:pStyle w:val="BodyText3"/>
        <w:ind w:left="720"/>
        <w:jc w:val="both"/>
        <w:rPr>
          <w:b w:val="0"/>
          <w:sz w:val="28"/>
          <w:szCs w:val="28"/>
        </w:rPr>
      </w:pPr>
      <w:r w:rsidRPr="00F063B8">
        <w:rPr>
          <w:b w:val="0"/>
          <w:sz w:val="28"/>
          <w:szCs w:val="28"/>
        </w:rPr>
        <w:t xml:space="preserve">Tender shall also be treated as part of </w:t>
      </w:r>
      <w:r w:rsidR="00265836" w:rsidRPr="00F063B8">
        <w:rPr>
          <w:b w:val="0"/>
          <w:sz w:val="28"/>
          <w:szCs w:val="28"/>
        </w:rPr>
        <w:t>these tender documents</w:t>
      </w:r>
      <w:r w:rsidRPr="00F063B8">
        <w:rPr>
          <w:b w:val="0"/>
          <w:sz w:val="28"/>
          <w:szCs w:val="28"/>
        </w:rPr>
        <w:t xml:space="preserve"> for all purposes</w:t>
      </w:r>
      <w:r w:rsidR="0036799D" w:rsidRPr="00F063B8">
        <w:rPr>
          <w:b w:val="0"/>
          <w:sz w:val="28"/>
          <w:szCs w:val="28"/>
        </w:rPr>
        <w:t>.</w:t>
      </w:r>
    </w:p>
    <w:p w:rsidR="008306D4" w:rsidRDefault="008306D4" w:rsidP="00502B09">
      <w:pPr>
        <w:pStyle w:val="BodyText3"/>
        <w:jc w:val="both"/>
        <w:rPr>
          <w:b w:val="0"/>
          <w:sz w:val="28"/>
          <w:szCs w:val="28"/>
        </w:rPr>
      </w:pPr>
    </w:p>
    <w:p w:rsidR="0036799D" w:rsidRDefault="00076206" w:rsidP="0006168D">
      <w:pPr>
        <w:pStyle w:val="BodyText3"/>
        <w:numPr>
          <w:ilvl w:val="1"/>
          <w:numId w:val="12"/>
        </w:numPr>
        <w:ind w:left="810" w:hanging="810"/>
        <w:jc w:val="both"/>
        <w:rPr>
          <w:b w:val="0"/>
          <w:sz w:val="28"/>
          <w:szCs w:val="28"/>
        </w:rPr>
      </w:pPr>
      <w:r w:rsidRPr="00F063B8">
        <w:rPr>
          <w:b w:val="0"/>
          <w:sz w:val="28"/>
          <w:szCs w:val="28"/>
        </w:rPr>
        <w:t xml:space="preserve">Terms of  </w:t>
      </w:r>
      <w:r w:rsidR="0036799D" w:rsidRPr="00F063B8">
        <w:rPr>
          <w:b w:val="0"/>
          <w:sz w:val="28"/>
          <w:szCs w:val="28"/>
        </w:rPr>
        <w:t>Payment:</w:t>
      </w:r>
    </w:p>
    <w:p w:rsidR="0004746A" w:rsidRPr="00F063B8" w:rsidRDefault="0004746A" w:rsidP="0004746A">
      <w:pPr>
        <w:pStyle w:val="BodyText3"/>
        <w:ind w:left="810"/>
        <w:jc w:val="both"/>
        <w:rPr>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2904"/>
      </w:tblGrid>
      <w:tr w:rsidR="0036799D" w:rsidRPr="00F063B8" w:rsidTr="00F06622">
        <w:trPr>
          <w:trHeight w:val="541"/>
          <w:jc w:val="center"/>
        </w:trPr>
        <w:tc>
          <w:tcPr>
            <w:tcW w:w="4867" w:type="dxa"/>
          </w:tcPr>
          <w:p w:rsidR="0036799D" w:rsidRPr="00F063B8" w:rsidRDefault="00FD7D1F" w:rsidP="00F063B8">
            <w:pPr>
              <w:pStyle w:val="BodyText3"/>
              <w:jc w:val="both"/>
              <w:rPr>
                <w:b w:val="0"/>
                <w:sz w:val="28"/>
                <w:szCs w:val="28"/>
              </w:rPr>
            </w:pPr>
            <w:r w:rsidRPr="00F063B8">
              <w:rPr>
                <w:b w:val="0"/>
                <w:sz w:val="28"/>
                <w:szCs w:val="28"/>
              </w:rPr>
              <w:t>1</w:t>
            </w:r>
            <w:r w:rsidR="0036799D" w:rsidRPr="00F063B8">
              <w:rPr>
                <w:b w:val="0"/>
                <w:sz w:val="28"/>
                <w:szCs w:val="28"/>
              </w:rPr>
              <w:t xml:space="preserve">) Upon supply </w:t>
            </w:r>
            <w:r w:rsidR="00076206" w:rsidRPr="00F063B8">
              <w:rPr>
                <w:b w:val="0"/>
                <w:sz w:val="28"/>
                <w:szCs w:val="28"/>
              </w:rPr>
              <w:t xml:space="preserve">&amp; erection </w:t>
            </w:r>
            <w:r w:rsidR="0036799D" w:rsidRPr="00F063B8">
              <w:rPr>
                <w:b w:val="0"/>
                <w:sz w:val="28"/>
                <w:szCs w:val="28"/>
              </w:rPr>
              <w:t>of the total equipment</w:t>
            </w:r>
            <w:r w:rsidR="00BA3FF7">
              <w:rPr>
                <w:b w:val="0"/>
                <w:sz w:val="28"/>
                <w:szCs w:val="28"/>
              </w:rPr>
              <w:t xml:space="preserve"> and a</w:t>
            </w:r>
            <w:r w:rsidR="00BA3FF7" w:rsidRPr="00F063B8">
              <w:rPr>
                <w:b w:val="0"/>
                <w:sz w:val="28"/>
                <w:szCs w:val="28"/>
              </w:rPr>
              <w:t>fter successfully trial run of the unit</w:t>
            </w:r>
            <w:r w:rsidR="00C7232C">
              <w:rPr>
                <w:b w:val="0"/>
                <w:sz w:val="28"/>
                <w:szCs w:val="28"/>
              </w:rPr>
              <w:t>.</w:t>
            </w:r>
          </w:p>
        </w:tc>
        <w:tc>
          <w:tcPr>
            <w:tcW w:w="2904" w:type="dxa"/>
          </w:tcPr>
          <w:p w:rsidR="0036799D" w:rsidRPr="00F063B8" w:rsidRDefault="00BA3FF7" w:rsidP="001129BF">
            <w:pPr>
              <w:pStyle w:val="BodyText3"/>
              <w:jc w:val="both"/>
              <w:rPr>
                <w:b w:val="0"/>
                <w:sz w:val="28"/>
                <w:szCs w:val="28"/>
              </w:rPr>
            </w:pPr>
            <w:r>
              <w:rPr>
                <w:b w:val="0"/>
                <w:sz w:val="28"/>
                <w:szCs w:val="28"/>
              </w:rPr>
              <w:t>9</w:t>
            </w:r>
            <w:r w:rsidR="001129BF">
              <w:rPr>
                <w:b w:val="0"/>
                <w:sz w:val="28"/>
                <w:szCs w:val="28"/>
              </w:rPr>
              <w:t>7</w:t>
            </w:r>
            <w:r w:rsidR="0036799D" w:rsidRPr="00F063B8">
              <w:rPr>
                <w:b w:val="0"/>
                <w:sz w:val="28"/>
                <w:szCs w:val="28"/>
              </w:rPr>
              <w:t>% of the project cost.</w:t>
            </w:r>
          </w:p>
        </w:tc>
      </w:tr>
      <w:tr w:rsidR="0036799D" w:rsidRPr="00F063B8" w:rsidTr="00F06622">
        <w:trPr>
          <w:trHeight w:val="440"/>
          <w:jc w:val="center"/>
        </w:trPr>
        <w:tc>
          <w:tcPr>
            <w:tcW w:w="4867" w:type="dxa"/>
          </w:tcPr>
          <w:p w:rsidR="0036799D" w:rsidRPr="00F063B8" w:rsidRDefault="00BA3FF7" w:rsidP="00F063B8">
            <w:pPr>
              <w:pStyle w:val="BodyText3"/>
              <w:jc w:val="both"/>
              <w:rPr>
                <w:b w:val="0"/>
                <w:sz w:val="28"/>
                <w:szCs w:val="28"/>
              </w:rPr>
            </w:pPr>
            <w:r>
              <w:rPr>
                <w:b w:val="0"/>
                <w:sz w:val="28"/>
                <w:szCs w:val="28"/>
              </w:rPr>
              <w:t>2</w:t>
            </w:r>
            <w:r w:rsidR="0036799D" w:rsidRPr="00F063B8">
              <w:rPr>
                <w:b w:val="0"/>
                <w:sz w:val="28"/>
                <w:szCs w:val="28"/>
              </w:rPr>
              <w:t>) After maintenance period of one year.</w:t>
            </w:r>
          </w:p>
        </w:tc>
        <w:tc>
          <w:tcPr>
            <w:tcW w:w="2904" w:type="dxa"/>
          </w:tcPr>
          <w:p w:rsidR="0036799D" w:rsidRPr="00F063B8" w:rsidRDefault="001129BF" w:rsidP="00F063B8">
            <w:pPr>
              <w:pStyle w:val="BodyText3"/>
              <w:jc w:val="both"/>
              <w:rPr>
                <w:b w:val="0"/>
                <w:sz w:val="28"/>
                <w:szCs w:val="28"/>
              </w:rPr>
            </w:pPr>
            <w:r>
              <w:rPr>
                <w:b w:val="0"/>
                <w:sz w:val="28"/>
                <w:szCs w:val="28"/>
              </w:rPr>
              <w:t>3</w:t>
            </w:r>
            <w:r w:rsidR="0036799D" w:rsidRPr="00F063B8">
              <w:rPr>
                <w:b w:val="0"/>
                <w:sz w:val="28"/>
                <w:szCs w:val="28"/>
              </w:rPr>
              <w:t>% of the project cost.</w:t>
            </w:r>
          </w:p>
        </w:tc>
      </w:tr>
    </w:tbl>
    <w:p w:rsidR="00F063B8" w:rsidRPr="00F063B8" w:rsidRDefault="00F063B8" w:rsidP="00F063B8">
      <w:pPr>
        <w:ind w:left="720"/>
        <w:jc w:val="center"/>
        <w:rPr>
          <w:b/>
          <w:bCs/>
          <w:sz w:val="28"/>
          <w:szCs w:val="28"/>
        </w:rPr>
      </w:pPr>
    </w:p>
    <w:p w:rsidR="0009700B" w:rsidRPr="00F063B8" w:rsidRDefault="0009700B" w:rsidP="00F063B8">
      <w:pPr>
        <w:ind w:left="720"/>
        <w:jc w:val="center"/>
        <w:rPr>
          <w:sz w:val="28"/>
          <w:szCs w:val="28"/>
        </w:rPr>
      </w:pPr>
      <w:r w:rsidRPr="00F063B8">
        <w:rPr>
          <w:b/>
          <w:bCs/>
          <w:sz w:val="28"/>
          <w:szCs w:val="28"/>
        </w:rPr>
        <w:t>ELIGIBILITY CRITERIA:</w:t>
      </w:r>
    </w:p>
    <w:p w:rsidR="00F66A27" w:rsidRPr="00F063B8" w:rsidRDefault="00F66A27" w:rsidP="00F063B8">
      <w:pPr>
        <w:pStyle w:val="BodyTextIndent"/>
        <w:ind w:left="0"/>
        <w:jc w:val="both"/>
        <w:rPr>
          <w:szCs w:val="28"/>
        </w:rPr>
      </w:pPr>
    </w:p>
    <w:p w:rsidR="008F01C6" w:rsidRPr="00DC5981" w:rsidRDefault="008F01C6" w:rsidP="0006168D">
      <w:pPr>
        <w:numPr>
          <w:ilvl w:val="0"/>
          <w:numId w:val="11"/>
        </w:numPr>
        <w:autoSpaceDE w:val="0"/>
        <w:autoSpaceDN w:val="0"/>
        <w:adjustRightInd w:val="0"/>
        <w:ind w:left="0" w:firstLine="0"/>
        <w:jc w:val="both"/>
        <w:rPr>
          <w:sz w:val="28"/>
          <w:szCs w:val="28"/>
        </w:rPr>
      </w:pPr>
      <w:r w:rsidRPr="00DC5981">
        <w:rPr>
          <w:sz w:val="28"/>
          <w:szCs w:val="28"/>
        </w:rPr>
        <w:t xml:space="preserve">The preference would be given to </w:t>
      </w:r>
      <w:r w:rsidR="00265836">
        <w:rPr>
          <w:sz w:val="28"/>
          <w:szCs w:val="28"/>
        </w:rPr>
        <w:t>con</w:t>
      </w:r>
      <w:r w:rsidR="00564F68">
        <w:rPr>
          <w:sz w:val="28"/>
          <w:szCs w:val="28"/>
        </w:rPr>
        <w:t>s</w:t>
      </w:r>
      <w:r w:rsidR="00265836">
        <w:rPr>
          <w:sz w:val="28"/>
          <w:szCs w:val="28"/>
        </w:rPr>
        <w:t>tructor/</w:t>
      </w:r>
      <w:r w:rsidRPr="00DC5981">
        <w:rPr>
          <w:sz w:val="28"/>
          <w:szCs w:val="28"/>
        </w:rPr>
        <w:t xml:space="preserve">manufacturer with experience of having under taken complete project on Turn-key Basis and having executed at least five similar projects in reputed </w:t>
      </w:r>
      <w:r w:rsidR="00294665">
        <w:rPr>
          <w:sz w:val="28"/>
          <w:szCs w:val="28"/>
        </w:rPr>
        <w:t xml:space="preserve">Horticultural  or </w:t>
      </w:r>
      <w:r w:rsidRPr="00DC5981">
        <w:rPr>
          <w:sz w:val="28"/>
          <w:szCs w:val="28"/>
        </w:rPr>
        <w:t>Agricultural Universities / State department of Horticulture / ICAR</w:t>
      </w:r>
      <w:r w:rsidR="0025546B">
        <w:rPr>
          <w:sz w:val="28"/>
          <w:szCs w:val="28"/>
        </w:rPr>
        <w:t xml:space="preserve"> </w:t>
      </w:r>
      <w:r w:rsidR="004153EF" w:rsidRPr="00DC5981">
        <w:rPr>
          <w:sz w:val="28"/>
          <w:szCs w:val="28"/>
        </w:rPr>
        <w:t xml:space="preserve"> institutes/private </w:t>
      </w:r>
      <w:r w:rsidR="0025546B" w:rsidRPr="00DC5981">
        <w:rPr>
          <w:sz w:val="28"/>
          <w:szCs w:val="28"/>
        </w:rPr>
        <w:t>organizations</w:t>
      </w:r>
      <w:r w:rsidRPr="00DC5981">
        <w:rPr>
          <w:sz w:val="28"/>
          <w:szCs w:val="28"/>
        </w:rPr>
        <w:t xml:space="preserve"> or similar Government aided University or College in India or Abroad</w:t>
      </w:r>
      <w:r w:rsidR="004153EF" w:rsidRPr="00DC5981">
        <w:rPr>
          <w:sz w:val="28"/>
          <w:szCs w:val="28"/>
        </w:rPr>
        <w:t xml:space="preserve"> </w:t>
      </w:r>
    </w:p>
    <w:p w:rsidR="008F01C6" w:rsidRPr="0023685E" w:rsidRDefault="008F01C6" w:rsidP="008F01C6">
      <w:pPr>
        <w:pStyle w:val="ListParagraph"/>
        <w:spacing w:after="0"/>
        <w:rPr>
          <w:rFonts w:ascii="Times New Roman" w:hAnsi="Times New Roman"/>
          <w:sz w:val="28"/>
          <w:szCs w:val="28"/>
        </w:rPr>
      </w:pPr>
    </w:p>
    <w:p w:rsidR="004153EF" w:rsidRDefault="008F01C6" w:rsidP="0006168D">
      <w:pPr>
        <w:numPr>
          <w:ilvl w:val="0"/>
          <w:numId w:val="11"/>
        </w:numPr>
        <w:autoSpaceDE w:val="0"/>
        <w:autoSpaceDN w:val="0"/>
        <w:adjustRightInd w:val="0"/>
        <w:ind w:left="0" w:firstLine="0"/>
        <w:jc w:val="both"/>
        <w:rPr>
          <w:sz w:val="28"/>
          <w:szCs w:val="28"/>
        </w:rPr>
      </w:pPr>
      <w:r w:rsidRPr="0023685E">
        <w:rPr>
          <w:sz w:val="28"/>
          <w:szCs w:val="28"/>
        </w:rPr>
        <w:t xml:space="preserve">The </w:t>
      </w:r>
      <w:r w:rsidR="004F48CA" w:rsidRPr="0023685E">
        <w:rPr>
          <w:sz w:val="28"/>
          <w:szCs w:val="28"/>
        </w:rPr>
        <w:t>Tenderer</w:t>
      </w:r>
      <w:r w:rsidR="004F48CA">
        <w:rPr>
          <w:sz w:val="28"/>
          <w:szCs w:val="28"/>
        </w:rPr>
        <w:t xml:space="preserve"> </w:t>
      </w:r>
      <w:r w:rsidR="004F48CA" w:rsidRPr="0023685E">
        <w:rPr>
          <w:sz w:val="28"/>
          <w:szCs w:val="28"/>
        </w:rPr>
        <w:t>should</w:t>
      </w:r>
      <w:r w:rsidRPr="0023685E">
        <w:rPr>
          <w:sz w:val="28"/>
          <w:szCs w:val="28"/>
        </w:rPr>
        <w:t xml:space="preserve"> have executed at least 5 similar projects on Turn-key basis in last 5 years of similar </w:t>
      </w:r>
      <w:r w:rsidR="0090332D">
        <w:rPr>
          <w:sz w:val="28"/>
          <w:szCs w:val="28"/>
        </w:rPr>
        <w:t xml:space="preserve">or more </w:t>
      </w:r>
      <w:r w:rsidRPr="0023685E">
        <w:rPr>
          <w:sz w:val="28"/>
          <w:szCs w:val="28"/>
        </w:rPr>
        <w:t>value on tendered.</w:t>
      </w:r>
      <w:r w:rsidR="004153EF" w:rsidRPr="0023685E">
        <w:rPr>
          <w:sz w:val="28"/>
          <w:szCs w:val="28"/>
        </w:rPr>
        <w:t xml:space="preserve"> Certificate from the project client for award of contract and stage of satisfactory project completion (in terms of value) in original or its notarized copy for each project claimed to be submitted</w:t>
      </w:r>
      <w:r w:rsidR="0025546B">
        <w:rPr>
          <w:sz w:val="28"/>
          <w:szCs w:val="28"/>
        </w:rPr>
        <w:t>.</w:t>
      </w:r>
      <w:r w:rsidRPr="0023685E">
        <w:rPr>
          <w:sz w:val="28"/>
          <w:szCs w:val="28"/>
        </w:rPr>
        <w:t xml:space="preserve"> </w:t>
      </w:r>
    </w:p>
    <w:p w:rsidR="00DC5981" w:rsidRPr="0023685E" w:rsidRDefault="00DC5981" w:rsidP="00DC5981">
      <w:pPr>
        <w:autoSpaceDE w:val="0"/>
        <w:autoSpaceDN w:val="0"/>
        <w:adjustRightInd w:val="0"/>
        <w:jc w:val="both"/>
        <w:rPr>
          <w:sz w:val="28"/>
          <w:szCs w:val="28"/>
        </w:rPr>
      </w:pPr>
    </w:p>
    <w:p w:rsidR="00C73851" w:rsidRPr="00B509BE" w:rsidRDefault="008F01C6" w:rsidP="0006168D">
      <w:pPr>
        <w:numPr>
          <w:ilvl w:val="0"/>
          <w:numId w:val="11"/>
        </w:numPr>
        <w:autoSpaceDE w:val="0"/>
        <w:autoSpaceDN w:val="0"/>
        <w:adjustRightInd w:val="0"/>
        <w:ind w:left="0" w:firstLine="0"/>
        <w:jc w:val="both"/>
        <w:rPr>
          <w:sz w:val="28"/>
          <w:szCs w:val="28"/>
        </w:rPr>
      </w:pPr>
      <w:r w:rsidRPr="00B509BE">
        <w:rPr>
          <w:sz w:val="28"/>
          <w:szCs w:val="28"/>
        </w:rPr>
        <w:t>The company bidding should be in the industry for at least 10 years in the same filed.</w:t>
      </w:r>
      <w:r w:rsidR="00B509BE">
        <w:rPr>
          <w:sz w:val="28"/>
          <w:szCs w:val="28"/>
        </w:rPr>
        <w:t xml:space="preserve"> </w:t>
      </w:r>
      <w:r w:rsidRPr="00B509BE">
        <w:rPr>
          <w:sz w:val="28"/>
          <w:szCs w:val="28"/>
        </w:rPr>
        <w:t>Tenderer should have registered in SSI / Directorate of Industries as a Manufacturer or authorized dealer of a reputed company (Please attach certificate).</w:t>
      </w:r>
    </w:p>
    <w:p w:rsidR="00C73851" w:rsidRPr="00234B8E" w:rsidRDefault="00C73851" w:rsidP="00C73851">
      <w:pPr>
        <w:pStyle w:val="ListParagraph"/>
        <w:rPr>
          <w:rFonts w:ascii="Times New Roman" w:hAnsi="Times New Roman"/>
          <w:sz w:val="16"/>
          <w:szCs w:val="28"/>
        </w:rPr>
      </w:pPr>
    </w:p>
    <w:p w:rsidR="008F01C6" w:rsidRPr="00EF1332" w:rsidRDefault="008F01C6" w:rsidP="0006168D">
      <w:pPr>
        <w:numPr>
          <w:ilvl w:val="0"/>
          <w:numId w:val="11"/>
        </w:numPr>
        <w:autoSpaceDE w:val="0"/>
        <w:autoSpaceDN w:val="0"/>
        <w:adjustRightInd w:val="0"/>
        <w:ind w:left="0" w:firstLine="0"/>
        <w:jc w:val="both"/>
        <w:rPr>
          <w:sz w:val="28"/>
          <w:szCs w:val="28"/>
        </w:rPr>
      </w:pPr>
      <w:r w:rsidRPr="0023685E">
        <w:rPr>
          <w:sz w:val="28"/>
          <w:szCs w:val="28"/>
        </w:rPr>
        <w:t xml:space="preserve">Tenderer should have Turnover of at least 5 </w:t>
      </w:r>
      <w:proofErr w:type="spellStart"/>
      <w:r w:rsidRPr="0023685E">
        <w:rPr>
          <w:sz w:val="28"/>
          <w:szCs w:val="28"/>
        </w:rPr>
        <w:t>crores</w:t>
      </w:r>
      <w:proofErr w:type="spellEnd"/>
      <w:r w:rsidR="00BF2011">
        <w:rPr>
          <w:sz w:val="28"/>
          <w:szCs w:val="28"/>
        </w:rPr>
        <w:t xml:space="preserve"> </w:t>
      </w:r>
      <w:r w:rsidR="00082184">
        <w:rPr>
          <w:sz w:val="28"/>
          <w:szCs w:val="28"/>
        </w:rPr>
        <w:t>towards construction of Screen</w:t>
      </w:r>
      <w:r w:rsidR="00BF2011">
        <w:rPr>
          <w:sz w:val="28"/>
          <w:szCs w:val="28"/>
        </w:rPr>
        <w:t xml:space="preserve"> House</w:t>
      </w:r>
      <w:r w:rsidR="00082184">
        <w:rPr>
          <w:sz w:val="28"/>
          <w:szCs w:val="28"/>
        </w:rPr>
        <w:t>s exclusively</w:t>
      </w:r>
      <w:r w:rsidRPr="0023685E">
        <w:rPr>
          <w:sz w:val="28"/>
          <w:szCs w:val="28"/>
        </w:rPr>
        <w:t>.</w:t>
      </w:r>
      <w:r w:rsidR="00E37B03" w:rsidRPr="0023685E">
        <w:rPr>
          <w:sz w:val="28"/>
          <w:szCs w:val="28"/>
        </w:rPr>
        <w:t xml:space="preserve"> </w:t>
      </w:r>
      <w:r w:rsidR="00082184">
        <w:rPr>
          <w:sz w:val="28"/>
          <w:szCs w:val="28"/>
        </w:rPr>
        <w:t xml:space="preserve"> </w:t>
      </w:r>
      <w:r w:rsidR="00E37B03" w:rsidRPr="0023685E">
        <w:rPr>
          <w:sz w:val="28"/>
          <w:szCs w:val="28"/>
        </w:rPr>
        <w:t>Audited financial statements duly certified by chartered account</w:t>
      </w:r>
      <w:r w:rsidR="00FE5C4F">
        <w:rPr>
          <w:sz w:val="28"/>
          <w:szCs w:val="28"/>
        </w:rPr>
        <w:t>ant for the last f</w:t>
      </w:r>
      <w:r w:rsidR="00BC2275">
        <w:rPr>
          <w:sz w:val="28"/>
          <w:szCs w:val="28"/>
        </w:rPr>
        <w:t>ive financial years ending August</w:t>
      </w:r>
      <w:r w:rsidR="00E37B03" w:rsidRPr="0023685E">
        <w:rPr>
          <w:sz w:val="28"/>
          <w:szCs w:val="28"/>
        </w:rPr>
        <w:t>, 31</w:t>
      </w:r>
      <w:r w:rsidR="00E37B03" w:rsidRPr="0023685E">
        <w:rPr>
          <w:sz w:val="28"/>
          <w:szCs w:val="28"/>
          <w:vertAlign w:val="superscript"/>
        </w:rPr>
        <w:t>st</w:t>
      </w:r>
      <w:r w:rsidR="00BC2275">
        <w:rPr>
          <w:sz w:val="28"/>
          <w:szCs w:val="28"/>
        </w:rPr>
        <w:t>, 2025</w:t>
      </w:r>
      <w:r w:rsidR="00E37B03" w:rsidRPr="0023685E">
        <w:rPr>
          <w:sz w:val="28"/>
          <w:szCs w:val="28"/>
        </w:rPr>
        <w:t>.</w:t>
      </w:r>
    </w:p>
    <w:p w:rsidR="008F01C6" w:rsidRPr="0023685E" w:rsidRDefault="008F01C6" w:rsidP="008F01C6">
      <w:pPr>
        <w:pStyle w:val="ListParagraph"/>
        <w:spacing w:after="0"/>
        <w:rPr>
          <w:rFonts w:ascii="Times New Roman" w:hAnsi="Times New Roman"/>
          <w:sz w:val="28"/>
          <w:szCs w:val="28"/>
        </w:rPr>
      </w:pPr>
    </w:p>
    <w:p w:rsidR="008F01C6" w:rsidRDefault="008F01C6" w:rsidP="0006168D">
      <w:pPr>
        <w:numPr>
          <w:ilvl w:val="0"/>
          <w:numId w:val="11"/>
        </w:numPr>
        <w:autoSpaceDE w:val="0"/>
        <w:autoSpaceDN w:val="0"/>
        <w:adjustRightInd w:val="0"/>
        <w:ind w:left="0" w:firstLine="0"/>
        <w:jc w:val="both"/>
        <w:rPr>
          <w:sz w:val="28"/>
          <w:szCs w:val="28"/>
        </w:rPr>
      </w:pPr>
      <w:r w:rsidRPr="0023685E">
        <w:rPr>
          <w:sz w:val="28"/>
          <w:szCs w:val="28"/>
        </w:rPr>
        <w:lastRenderedPageBreak/>
        <w:t>The buyer reserves the right to evaluate the tender on Technical Presentation</w:t>
      </w:r>
      <w:r w:rsidR="0004746A">
        <w:rPr>
          <w:sz w:val="28"/>
          <w:szCs w:val="28"/>
        </w:rPr>
        <w:t xml:space="preserve">/ </w:t>
      </w:r>
      <w:r w:rsidRPr="0023685E">
        <w:rPr>
          <w:sz w:val="28"/>
          <w:szCs w:val="28"/>
        </w:rPr>
        <w:t>capabilities and is not bound to accept lowest tender / quotations.</w:t>
      </w:r>
    </w:p>
    <w:p w:rsidR="00AB7453" w:rsidRDefault="00AB7453" w:rsidP="00AB7453">
      <w:pPr>
        <w:autoSpaceDE w:val="0"/>
        <w:autoSpaceDN w:val="0"/>
        <w:adjustRightInd w:val="0"/>
        <w:jc w:val="both"/>
        <w:rPr>
          <w:b/>
          <w:sz w:val="28"/>
          <w:szCs w:val="28"/>
        </w:rPr>
      </w:pPr>
    </w:p>
    <w:p w:rsidR="00294665" w:rsidRDefault="00294665" w:rsidP="00AB7453">
      <w:pPr>
        <w:autoSpaceDE w:val="0"/>
        <w:autoSpaceDN w:val="0"/>
        <w:adjustRightInd w:val="0"/>
        <w:jc w:val="both"/>
        <w:rPr>
          <w:b/>
          <w:sz w:val="28"/>
          <w:szCs w:val="28"/>
        </w:rPr>
      </w:pPr>
    </w:p>
    <w:p w:rsidR="00AB7453" w:rsidRDefault="008F01C6" w:rsidP="00AB7453">
      <w:pPr>
        <w:autoSpaceDE w:val="0"/>
        <w:autoSpaceDN w:val="0"/>
        <w:adjustRightInd w:val="0"/>
        <w:jc w:val="both"/>
        <w:rPr>
          <w:sz w:val="28"/>
          <w:szCs w:val="28"/>
        </w:rPr>
      </w:pPr>
      <w:r w:rsidRPr="0023685E">
        <w:rPr>
          <w:b/>
          <w:sz w:val="28"/>
          <w:szCs w:val="28"/>
        </w:rPr>
        <w:t>Evaluation of Bid:</w:t>
      </w:r>
      <w:r w:rsidRPr="0023685E">
        <w:rPr>
          <w:sz w:val="28"/>
          <w:szCs w:val="28"/>
        </w:rPr>
        <w:t xml:space="preserve"> </w:t>
      </w:r>
    </w:p>
    <w:p w:rsidR="00AB7453" w:rsidRDefault="00AB7453" w:rsidP="00AB7453">
      <w:pPr>
        <w:autoSpaceDE w:val="0"/>
        <w:autoSpaceDN w:val="0"/>
        <w:adjustRightInd w:val="0"/>
        <w:jc w:val="both"/>
        <w:rPr>
          <w:sz w:val="28"/>
          <w:szCs w:val="28"/>
        </w:rPr>
      </w:pPr>
    </w:p>
    <w:p w:rsidR="00C065B4" w:rsidRDefault="008F01C6" w:rsidP="0006168D">
      <w:pPr>
        <w:numPr>
          <w:ilvl w:val="0"/>
          <w:numId w:val="14"/>
        </w:numPr>
        <w:autoSpaceDE w:val="0"/>
        <w:autoSpaceDN w:val="0"/>
        <w:adjustRightInd w:val="0"/>
        <w:jc w:val="both"/>
        <w:rPr>
          <w:sz w:val="28"/>
          <w:szCs w:val="28"/>
        </w:rPr>
      </w:pPr>
      <w:r w:rsidRPr="0023685E">
        <w:rPr>
          <w:sz w:val="28"/>
          <w:szCs w:val="28"/>
        </w:rPr>
        <w:t xml:space="preserve">The Technical Bid Documents will be opened first and evaluated by the </w:t>
      </w:r>
      <w:r w:rsidR="00CB32A7">
        <w:rPr>
          <w:sz w:val="28"/>
          <w:szCs w:val="28"/>
        </w:rPr>
        <w:t xml:space="preserve">Tender </w:t>
      </w:r>
      <w:r w:rsidRPr="0023685E">
        <w:rPr>
          <w:sz w:val="28"/>
          <w:szCs w:val="28"/>
        </w:rPr>
        <w:t xml:space="preserve">Committee. Financial Bid </w:t>
      </w:r>
      <w:r w:rsidR="005B5090">
        <w:rPr>
          <w:sz w:val="28"/>
          <w:szCs w:val="28"/>
        </w:rPr>
        <w:t>Documents of only those bidders</w:t>
      </w:r>
      <w:r w:rsidRPr="0023685E">
        <w:rPr>
          <w:sz w:val="28"/>
          <w:szCs w:val="28"/>
        </w:rPr>
        <w:t xml:space="preserve"> will be opened who </w:t>
      </w:r>
      <w:r w:rsidR="0090332D">
        <w:rPr>
          <w:sz w:val="28"/>
          <w:szCs w:val="28"/>
        </w:rPr>
        <w:t>have</w:t>
      </w:r>
      <w:r w:rsidRPr="0023685E">
        <w:rPr>
          <w:sz w:val="28"/>
          <w:szCs w:val="28"/>
        </w:rPr>
        <w:t xml:space="preserve"> qualified in Technical Bid.</w:t>
      </w:r>
    </w:p>
    <w:p w:rsidR="00C065B4" w:rsidRDefault="00C065B4" w:rsidP="00C065B4">
      <w:pPr>
        <w:autoSpaceDE w:val="0"/>
        <w:autoSpaceDN w:val="0"/>
        <w:adjustRightInd w:val="0"/>
        <w:ind w:left="720"/>
        <w:jc w:val="both"/>
        <w:rPr>
          <w:sz w:val="28"/>
          <w:szCs w:val="28"/>
        </w:rPr>
      </w:pPr>
    </w:p>
    <w:p w:rsidR="00C065B4" w:rsidRDefault="008F01C6" w:rsidP="0006168D">
      <w:pPr>
        <w:numPr>
          <w:ilvl w:val="0"/>
          <w:numId w:val="14"/>
        </w:numPr>
        <w:autoSpaceDE w:val="0"/>
        <w:autoSpaceDN w:val="0"/>
        <w:adjustRightInd w:val="0"/>
        <w:jc w:val="both"/>
        <w:rPr>
          <w:sz w:val="28"/>
          <w:szCs w:val="28"/>
        </w:rPr>
      </w:pPr>
      <w:r w:rsidRPr="00C065B4">
        <w:rPr>
          <w:sz w:val="28"/>
          <w:szCs w:val="28"/>
        </w:rPr>
        <w:t xml:space="preserve">The Competent Authority reserves the right to accept or reject any </w:t>
      </w:r>
      <w:r w:rsidR="00CB32A7" w:rsidRPr="00C065B4">
        <w:rPr>
          <w:sz w:val="28"/>
          <w:szCs w:val="28"/>
        </w:rPr>
        <w:t>tender</w:t>
      </w:r>
      <w:r w:rsidRPr="00C065B4">
        <w:rPr>
          <w:sz w:val="28"/>
          <w:szCs w:val="28"/>
        </w:rPr>
        <w:t xml:space="preserve"> without any reason thereof.</w:t>
      </w:r>
    </w:p>
    <w:p w:rsidR="00C065B4" w:rsidRDefault="00C065B4" w:rsidP="00C065B4">
      <w:pPr>
        <w:pStyle w:val="ListParagraph"/>
        <w:rPr>
          <w:sz w:val="28"/>
          <w:szCs w:val="28"/>
        </w:rPr>
      </w:pPr>
    </w:p>
    <w:p w:rsidR="00C065B4" w:rsidRDefault="008F01C6" w:rsidP="0006168D">
      <w:pPr>
        <w:numPr>
          <w:ilvl w:val="0"/>
          <w:numId w:val="14"/>
        </w:numPr>
        <w:autoSpaceDE w:val="0"/>
        <w:autoSpaceDN w:val="0"/>
        <w:adjustRightInd w:val="0"/>
        <w:jc w:val="both"/>
        <w:rPr>
          <w:sz w:val="28"/>
          <w:szCs w:val="28"/>
        </w:rPr>
      </w:pPr>
      <w:r w:rsidRPr="00C065B4">
        <w:rPr>
          <w:sz w:val="28"/>
          <w:szCs w:val="28"/>
        </w:rPr>
        <w:t>Prices to be quoted on FOR basis including all taxes</w:t>
      </w:r>
      <w:r w:rsidR="00CB32A7" w:rsidRPr="00C065B4">
        <w:rPr>
          <w:sz w:val="28"/>
          <w:szCs w:val="28"/>
        </w:rPr>
        <w:t xml:space="preserve"> including VAT</w:t>
      </w:r>
      <w:r w:rsidRPr="00C065B4">
        <w:rPr>
          <w:sz w:val="28"/>
          <w:szCs w:val="28"/>
        </w:rPr>
        <w:t>/freight/ installation/commissioning/trial/training charges etc</w:t>
      </w:r>
      <w:r w:rsidR="009E1853">
        <w:rPr>
          <w:sz w:val="28"/>
          <w:szCs w:val="28"/>
        </w:rPr>
        <w:t xml:space="preserve"> in Indian rupees</w:t>
      </w:r>
      <w:r w:rsidRPr="00C065B4">
        <w:rPr>
          <w:sz w:val="28"/>
          <w:szCs w:val="28"/>
        </w:rPr>
        <w:t>.</w:t>
      </w:r>
    </w:p>
    <w:p w:rsidR="00C065B4" w:rsidRDefault="00C065B4" w:rsidP="00C065B4">
      <w:pPr>
        <w:pStyle w:val="ListParagraph"/>
        <w:rPr>
          <w:sz w:val="28"/>
          <w:szCs w:val="28"/>
        </w:rPr>
      </w:pPr>
    </w:p>
    <w:p w:rsidR="00C065B4" w:rsidRDefault="008F01C6" w:rsidP="0006168D">
      <w:pPr>
        <w:numPr>
          <w:ilvl w:val="0"/>
          <w:numId w:val="14"/>
        </w:numPr>
        <w:autoSpaceDE w:val="0"/>
        <w:autoSpaceDN w:val="0"/>
        <w:adjustRightInd w:val="0"/>
        <w:jc w:val="both"/>
        <w:rPr>
          <w:sz w:val="28"/>
          <w:szCs w:val="28"/>
        </w:rPr>
      </w:pPr>
      <w:r w:rsidRPr="00C065B4">
        <w:rPr>
          <w:sz w:val="28"/>
          <w:szCs w:val="28"/>
        </w:rPr>
        <w:t>It is necessary to submit all the relevant documents like Pan Card, ISO Certification, VAT/Sales Tax Registration, SSI/ Manufacturing Registration, Certificate of Incorporation / Partnership Deed.</w:t>
      </w:r>
    </w:p>
    <w:p w:rsidR="00C065B4" w:rsidRDefault="00C065B4" w:rsidP="00C065B4">
      <w:pPr>
        <w:pStyle w:val="ListParagraph"/>
        <w:rPr>
          <w:sz w:val="28"/>
          <w:szCs w:val="28"/>
        </w:rPr>
      </w:pPr>
    </w:p>
    <w:p w:rsidR="00C065B4" w:rsidRDefault="008F01C6" w:rsidP="0006168D">
      <w:pPr>
        <w:numPr>
          <w:ilvl w:val="0"/>
          <w:numId w:val="14"/>
        </w:numPr>
        <w:autoSpaceDE w:val="0"/>
        <w:autoSpaceDN w:val="0"/>
        <w:adjustRightInd w:val="0"/>
        <w:jc w:val="both"/>
        <w:rPr>
          <w:sz w:val="28"/>
          <w:szCs w:val="28"/>
        </w:rPr>
      </w:pPr>
      <w:r w:rsidRPr="00C065B4">
        <w:rPr>
          <w:sz w:val="28"/>
          <w:szCs w:val="28"/>
        </w:rPr>
        <w:t>Tenderer should submit the copies of Purchase Orders in support of their genuine</w:t>
      </w:r>
      <w:r w:rsidR="00905A20" w:rsidRPr="00C065B4">
        <w:rPr>
          <w:sz w:val="28"/>
          <w:szCs w:val="28"/>
        </w:rPr>
        <w:t>ne</w:t>
      </w:r>
      <w:r w:rsidRPr="00C065B4">
        <w:rPr>
          <w:sz w:val="28"/>
          <w:szCs w:val="28"/>
        </w:rPr>
        <w:t>ss in supplying of the goods in reputed Univer</w:t>
      </w:r>
      <w:r w:rsidR="004153EF" w:rsidRPr="00C065B4">
        <w:rPr>
          <w:sz w:val="28"/>
          <w:szCs w:val="28"/>
        </w:rPr>
        <w:t xml:space="preserve">sities / Colleges / Departments/institutes/private </w:t>
      </w:r>
      <w:r w:rsidR="00C21A75" w:rsidRPr="00C065B4">
        <w:rPr>
          <w:sz w:val="28"/>
          <w:szCs w:val="28"/>
        </w:rPr>
        <w:t>organizations</w:t>
      </w:r>
      <w:r w:rsidR="004674CA" w:rsidRPr="00C065B4">
        <w:rPr>
          <w:sz w:val="28"/>
          <w:szCs w:val="28"/>
        </w:rPr>
        <w:t xml:space="preserve">. The tenderer should submit users list for the last 5 years including for term key basis projects involving </w:t>
      </w:r>
      <w:r w:rsidR="003F686A">
        <w:rPr>
          <w:sz w:val="28"/>
          <w:szCs w:val="28"/>
        </w:rPr>
        <w:t xml:space="preserve">erection of screen house and </w:t>
      </w:r>
      <w:r w:rsidR="004674CA" w:rsidRPr="00C065B4">
        <w:rPr>
          <w:sz w:val="28"/>
          <w:szCs w:val="28"/>
        </w:rPr>
        <w:t>equipment</w:t>
      </w:r>
      <w:r w:rsidR="003F686A">
        <w:rPr>
          <w:sz w:val="28"/>
          <w:szCs w:val="28"/>
        </w:rPr>
        <w:t>s.</w:t>
      </w:r>
    </w:p>
    <w:p w:rsidR="00C065B4" w:rsidRDefault="00C065B4" w:rsidP="00C065B4">
      <w:pPr>
        <w:pStyle w:val="ListParagraph"/>
        <w:rPr>
          <w:sz w:val="28"/>
          <w:szCs w:val="28"/>
        </w:rPr>
      </w:pPr>
    </w:p>
    <w:p w:rsidR="008F01C6" w:rsidRDefault="008F01C6" w:rsidP="008F01C6">
      <w:pPr>
        <w:autoSpaceDE w:val="0"/>
        <w:autoSpaceDN w:val="0"/>
        <w:adjustRightInd w:val="0"/>
        <w:jc w:val="both"/>
        <w:rPr>
          <w:rFonts w:ascii="Tahoma" w:hAnsi="Tahoma" w:cs="Tahoma"/>
          <w:sz w:val="20"/>
        </w:rPr>
      </w:pPr>
    </w:p>
    <w:p w:rsidR="0009700B" w:rsidRPr="00F063B8" w:rsidRDefault="0009700B" w:rsidP="00F063B8">
      <w:pPr>
        <w:pStyle w:val="BodyTextIndent"/>
        <w:rPr>
          <w:szCs w:val="28"/>
        </w:rPr>
      </w:pPr>
    </w:p>
    <w:p w:rsidR="0009700B" w:rsidRPr="00F063B8" w:rsidRDefault="0009700B" w:rsidP="00DC7408">
      <w:pPr>
        <w:pStyle w:val="BodyTextIndent"/>
        <w:ind w:left="0"/>
        <w:rPr>
          <w:szCs w:val="28"/>
        </w:rPr>
      </w:pPr>
    </w:p>
    <w:p w:rsidR="00EC0C39" w:rsidRPr="00F063B8" w:rsidRDefault="0009700B" w:rsidP="00694C1A">
      <w:pPr>
        <w:pStyle w:val="BodyText3"/>
        <w:ind w:left="720"/>
        <w:jc w:val="both"/>
        <w:rPr>
          <w:sz w:val="28"/>
          <w:szCs w:val="28"/>
        </w:rPr>
      </w:pPr>
      <w:r w:rsidRPr="00F063B8">
        <w:rPr>
          <w:sz w:val="28"/>
          <w:szCs w:val="28"/>
        </w:rPr>
        <w:t xml:space="preserve">The </w:t>
      </w:r>
      <w:r w:rsidR="009C5166" w:rsidRPr="00F063B8">
        <w:rPr>
          <w:sz w:val="28"/>
          <w:szCs w:val="28"/>
        </w:rPr>
        <w:t>Dr YSR</w:t>
      </w:r>
      <w:r w:rsidRPr="00F063B8">
        <w:rPr>
          <w:sz w:val="28"/>
          <w:szCs w:val="28"/>
        </w:rPr>
        <w:t xml:space="preserve">HU reserves the right to verify the claims made by the Bidder and to carry out the capacity assessment of the bidder and the </w:t>
      </w:r>
      <w:r w:rsidR="009C5166" w:rsidRPr="00F063B8">
        <w:rPr>
          <w:sz w:val="28"/>
          <w:szCs w:val="28"/>
        </w:rPr>
        <w:t>Dr YSRHU</w:t>
      </w:r>
      <w:r w:rsidRPr="00F063B8">
        <w:rPr>
          <w:sz w:val="28"/>
          <w:szCs w:val="28"/>
        </w:rPr>
        <w:t xml:space="preserve"> decision shall be final in this regard.</w:t>
      </w:r>
    </w:p>
    <w:p w:rsidR="00EC0C39" w:rsidRDefault="00EC0C39" w:rsidP="00F063B8">
      <w:pPr>
        <w:pStyle w:val="BodyText3"/>
        <w:jc w:val="center"/>
        <w:rPr>
          <w:sz w:val="28"/>
          <w:szCs w:val="28"/>
        </w:rPr>
      </w:pPr>
    </w:p>
    <w:p w:rsidR="00A56B3C" w:rsidRDefault="00A56B3C" w:rsidP="00F063B8">
      <w:pPr>
        <w:pStyle w:val="BodyText3"/>
        <w:jc w:val="center"/>
        <w:rPr>
          <w:sz w:val="28"/>
          <w:szCs w:val="28"/>
        </w:rPr>
      </w:pPr>
    </w:p>
    <w:p w:rsidR="00787646" w:rsidRDefault="00DC5981" w:rsidP="00F063B8">
      <w:pPr>
        <w:jc w:val="center"/>
        <w:rPr>
          <w:b/>
          <w:sz w:val="28"/>
          <w:szCs w:val="28"/>
          <w:u w:val="single"/>
        </w:rPr>
      </w:pPr>
      <w:r>
        <w:rPr>
          <w:b/>
          <w:sz w:val="28"/>
          <w:szCs w:val="28"/>
          <w:u w:val="single"/>
        </w:rPr>
        <w:br w:type="page"/>
      </w:r>
    </w:p>
    <w:p w:rsidR="003D33CA" w:rsidRPr="00806DC9" w:rsidRDefault="003D33CA" w:rsidP="00F063B8">
      <w:pPr>
        <w:pStyle w:val="BodyText3"/>
        <w:jc w:val="center"/>
        <w:rPr>
          <w:rFonts w:ascii="Book Antiqua" w:hAnsi="Book Antiqua"/>
          <w:sz w:val="28"/>
          <w:szCs w:val="28"/>
        </w:rPr>
      </w:pPr>
    </w:p>
    <w:p w:rsidR="00C81B45" w:rsidRDefault="00C81B45" w:rsidP="00A44A8D">
      <w:pPr>
        <w:pStyle w:val="BodyText3"/>
        <w:rPr>
          <w:rFonts w:ascii="Book Antiqua" w:hAnsi="Book Antiqua"/>
          <w:sz w:val="28"/>
          <w:szCs w:val="28"/>
        </w:rPr>
      </w:pPr>
    </w:p>
    <w:p w:rsidR="00A44A8D" w:rsidRDefault="000E04AA" w:rsidP="00A44A8D">
      <w:pPr>
        <w:jc w:val="center"/>
        <w:rPr>
          <w:b/>
          <w:bCs/>
          <w:sz w:val="28"/>
          <w:szCs w:val="28"/>
          <w:u w:val="single"/>
        </w:rPr>
      </w:pPr>
      <w:r w:rsidRPr="00C20452">
        <w:rPr>
          <w:b/>
          <w:bCs/>
          <w:sz w:val="28"/>
          <w:szCs w:val="28"/>
          <w:u w:val="single"/>
        </w:rPr>
        <w:t>TECHNICAL SPECIFICATIONS FOR TEND</w:t>
      </w:r>
    </w:p>
    <w:p w:rsidR="00A44A8D" w:rsidRDefault="00A44A8D" w:rsidP="00A44A8D">
      <w:pPr>
        <w:rPr>
          <w:rFonts w:ascii="Aptos Body" w:hAnsi="Aptos Body"/>
          <w:b/>
          <w:bCs/>
          <w:sz w:val="32"/>
          <w:szCs w:val="36"/>
        </w:rPr>
      </w:pPr>
      <w:r>
        <w:rPr>
          <w:rFonts w:ascii="Aptos Body" w:hAnsi="Aptos Body"/>
          <w:b/>
          <w:bCs/>
          <w:sz w:val="32"/>
          <w:szCs w:val="36"/>
        </w:rPr>
        <w:t xml:space="preserve"> </w:t>
      </w:r>
    </w:p>
    <w:p w:rsidR="000E04AA" w:rsidRPr="00C20452" w:rsidRDefault="001608A0" w:rsidP="00A44A8D">
      <w:pPr>
        <w:rPr>
          <w:rFonts w:ascii="Aptos Body" w:hAnsi="Aptos Body"/>
          <w:b/>
          <w:bCs/>
          <w:sz w:val="28"/>
          <w:szCs w:val="32"/>
        </w:rPr>
      </w:pPr>
      <w:r>
        <w:rPr>
          <w:rFonts w:ascii="Book Antiqua" w:hAnsi="Book Antiqua"/>
          <w:sz w:val="28"/>
          <w:szCs w:val="28"/>
        </w:rPr>
        <w:t xml:space="preserve">Construction </w:t>
      </w:r>
      <w:proofErr w:type="gramStart"/>
      <w:r>
        <w:rPr>
          <w:rFonts w:ascii="Book Antiqua" w:hAnsi="Book Antiqua"/>
          <w:sz w:val="28"/>
          <w:szCs w:val="28"/>
        </w:rPr>
        <w:t>of</w:t>
      </w:r>
      <w:r w:rsidR="00A44A8D">
        <w:rPr>
          <w:rFonts w:ascii="Book Antiqua" w:hAnsi="Book Antiqua"/>
          <w:sz w:val="28"/>
          <w:szCs w:val="28"/>
        </w:rPr>
        <w:t xml:space="preserve"> </w:t>
      </w:r>
      <w:r>
        <w:rPr>
          <w:rFonts w:ascii="Book Antiqua" w:hAnsi="Book Antiqua"/>
          <w:sz w:val="28"/>
          <w:szCs w:val="28"/>
        </w:rPr>
        <w:t xml:space="preserve"> </w:t>
      </w:r>
      <w:r w:rsidR="000E04AA" w:rsidRPr="001608A0">
        <w:rPr>
          <w:b/>
          <w:bCs/>
          <w:sz w:val="28"/>
          <w:szCs w:val="32"/>
          <w:u w:val="single"/>
        </w:rPr>
        <w:t>SCREEN</w:t>
      </w:r>
      <w:proofErr w:type="gramEnd"/>
      <w:r w:rsidR="000E04AA" w:rsidRPr="001608A0">
        <w:rPr>
          <w:b/>
          <w:bCs/>
          <w:sz w:val="28"/>
          <w:szCs w:val="32"/>
          <w:u w:val="single"/>
        </w:rPr>
        <w:t xml:space="preserve"> HOUSE FOR SWEET ORANGE</w:t>
      </w:r>
      <w:r w:rsidR="000E04AA" w:rsidRPr="00C20452">
        <w:rPr>
          <w:rFonts w:ascii="Aptos Body" w:hAnsi="Aptos Body"/>
          <w:b/>
          <w:bCs/>
          <w:sz w:val="28"/>
          <w:szCs w:val="32"/>
        </w:rPr>
        <w:t xml:space="preserve"> </w:t>
      </w:r>
    </w:p>
    <w:p w:rsidR="000E04AA" w:rsidRPr="00C20452" w:rsidRDefault="000E04AA" w:rsidP="000E04AA">
      <w:pPr>
        <w:pStyle w:val="Default"/>
        <w:jc w:val="both"/>
        <w:rPr>
          <w:rFonts w:ascii="Aptos Body" w:hAnsi="Aptos Body"/>
          <w:sz w:val="28"/>
          <w:szCs w:val="32"/>
        </w:rPr>
      </w:pPr>
    </w:p>
    <w:p w:rsidR="000E04AA" w:rsidRPr="00891025" w:rsidRDefault="00891025" w:rsidP="00891025">
      <w:pPr>
        <w:pStyle w:val="ListParagraph"/>
        <w:numPr>
          <w:ilvl w:val="0"/>
          <w:numId w:val="41"/>
        </w:numPr>
        <w:jc w:val="both"/>
        <w:rPr>
          <w:rFonts w:ascii="Aptos Body" w:hAnsi="Aptos Body"/>
          <w:sz w:val="26"/>
          <w:szCs w:val="28"/>
          <w:lang w:bidi="hi-IN"/>
        </w:rPr>
      </w:pPr>
      <w:r w:rsidRPr="00891025">
        <w:rPr>
          <w:rFonts w:ascii="Aptos Body" w:hAnsi="Aptos Body"/>
          <w:sz w:val="26"/>
          <w:szCs w:val="28"/>
          <w:lang w:bidi="hi-IN"/>
        </w:rPr>
        <w:t xml:space="preserve">Overall </w:t>
      </w:r>
      <w:r w:rsidR="000E04AA" w:rsidRPr="00891025">
        <w:rPr>
          <w:rFonts w:ascii="Aptos Body" w:hAnsi="Aptos Body"/>
          <w:sz w:val="26"/>
          <w:szCs w:val="28"/>
          <w:lang w:bidi="hi-IN"/>
        </w:rPr>
        <w:t xml:space="preserve">Area: </w:t>
      </w:r>
      <w:r w:rsidR="001608A0" w:rsidRPr="00891025">
        <w:rPr>
          <w:rFonts w:ascii="Aptos Body" w:hAnsi="Aptos Body"/>
          <w:sz w:val="26"/>
          <w:szCs w:val="28"/>
          <w:lang w:bidi="hi-IN"/>
        </w:rPr>
        <w:t>minimum of 1</w:t>
      </w:r>
      <w:r w:rsidR="000E04AA" w:rsidRPr="00891025">
        <w:rPr>
          <w:rFonts w:ascii="Aptos Body" w:hAnsi="Aptos Body"/>
          <w:sz w:val="26"/>
          <w:szCs w:val="28"/>
          <w:lang w:bidi="hi-IN"/>
        </w:rPr>
        <w:t xml:space="preserve">000 </w:t>
      </w:r>
      <w:proofErr w:type="spellStart"/>
      <w:r w:rsidR="000E04AA" w:rsidRPr="00891025">
        <w:rPr>
          <w:rFonts w:ascii="Aptos Body" w:hAnsi="Aptos Body"/>
          <w:sz w:val="26"/>
          <w:szCs w:val="28"/>
          <w:lang w:bidi="hi-IN"/>
        </w:rPr>
        <w:t>S</w:t>
      </w:r>
      <w:r>
        <w:rPr>
          <w:rFonts w:ascii="Aptos Body" w:hAnsi="Aptos Body"/>
          <w:sz w:val="26"/>
          <w:szCs w:val="28"/>
          <w:lang w:bidi="hi-IN"/>
        </w:rPr>
        <w:t>qmt</w:t>
      </w:r>
      <w:proofErr w:type="spellEnd"/>
      <w:r w:rsidR="001608A0" w:rsidRPr="00891025">
        <w:rPr>
          <w:rFonts w:ascii="Aptos Body" w:hAnsi="Aptos Body"/>
          <w:sz w:val="26"/>
          <w:szCs w:val="28"/>
          <w:lang w:bidi="hi-IN"/>
        </w:rPr>
        <w:t xml:space="preserve"> to maximum of 4000 </w:t>
      </w:r>
      <w:proofErr w:type="spellStart"/>
      <w:r>
        <w:rPr>
          <w:rFonts w:ascii="Aptos Body" w:hAnsi="Aptos Body"/>
          <w:sz w:val="26"/>
          <w:szCs w:val="28"/>
          <w:lang w:bidi="hi-IN"/>
        </w:rPr>
        <w:t>S</w:t>
      </w:r>
      <w:r w:rsidR="001608A0" w:rsidRPr="00891025">
        <w:rPr>
          <w:rFonts w:ascii="Aptos Body" w:hAnsi="Aptos Body"/>
          <w:sz w:val="26"/>
          <w:szCs w:val="28"/>
          <w:lang w:bidi="hi-IN"/>
        </w:rPr>
        <w:t>qmt</w:t>
      </w:r>
      <w:proofErr w:type="spellEnd"/>
      <w:r w:rsidR="000E04AA" w:rsidRPr="00891025">
        <w:rPr>
          <w:rFonts w:ascii="Aptos Body" w:hAnsi="Aptos Body"/>
          <w:sz w:val="26"/>
          <w:szCs w:val="28"/>
          <w:lang w:bidi="hi-IN"/>
        </w:rPr>
        <w:t xml:space="preserve"> with Side Height 5Mtr x Centre height 6.2Mtr.</w:t>
      </w:r>
    </w:p>
    <w:p w:rsidR="000E04AA" w:rsidRPr="00C20452" w:rsidRDefault="00CF5058" w:rsidP="00CF5058">
      <w:pPr>
        <w:ind w:left="720"/>
        <w:jc w:val="both"/>
        <w:rPr>
          <w:rFonts w:ascii="Aptos Body" w:hAnsi="Aptos Body"/>
          <w:sz w:val="26"/>
          <w:szCs w:val="28"/>
          <w:lang w:bidi="hi-IN"/>
        </w:rPr>
      </w:pPr>
      <w:r>
        <w:rPr>
          <w:rFonts w:ascii="Aptos Body" w:hAnsi="Aptos Body"/>
          <w:sz w:val="26"/>
          <w:szCs w:val="28"/>
          <w:lang w:bidi="hi-IN"/>
        </w:rPr>
        <w:t>*</w:t>
      </w:r>
      <w:r w:rsidR="000E04AA" w:rsidRPr="009A756B">
        <w:rPr>
          <w:u w:val="single"/>
          <w:lang w:bidi="hi-IN"/>
        </w:rPr>
        <w:t xml:space="preserve">Project dimensions are flexible and will be </w:t>
      </w:r>
      <w:proofErr w:type="spellStart"/>
      <w:r w:rsidR="000E04AA" w:rsidRPr="009A756B">
        <w:rPr>
          <w:u w:val="single"/>
          <w:lang w:bidi="hi-IN"/>
        </w:rPr>
        <w:t>finalised</w:t>
      </w:r>
      <w:proofErr w:type="spellEnd"/>
      <w:r w:rsidR="000E04AA" w:rsidRPr="009A756B">
        <w:rPr>
          <w:u w:val="single"/>
          <w:lang w:bidi="hi-IN"/>
        </w:rPr>
        <w:t xml:space="preserve"> as per the site conditions</w:t>
      </w:r>
      <w:r w:rsidR="000E04AA" w:rsidRPr="00C20452">
        <w:rPr>
          <w:rFonts w:ascii="Aptos Body" w:hAnsi="Aptos Body"/>
          <w:sz w:val="26"/>
          <w:szCs w:val="28"/>
          <w:lang w:bidi="hi-IN"/>
        </w:rPr>
        <w:t>.</w:t>
      </w:r>
    </w:p>
    <w:p w:rsidR="000E04AA" w:rsidRPr="00C20452" w:rsidRDefault="000E04AA" w:rsidP="000E04AA">
      <w:pPr>
        <w:pStyle w:val="NoSpacing"/>
        <w:spacing w:before="120"/>
        <w:jc w:val="both"/>
        <w:rPr>
          <w:rFonts w:ascii="Aptos Body" w:hAnsi="Aptos Body"/>
          <w:sz w:val="27"/>
          <w:szCs w:val="28"/>
          <w:lang w:val="en-GB"/>
        </w:rPr>
      </w:pPr>
      <w:r w:rsidRPr="00C20452">
        <w:rPr>
          <w:rFonts w:ascii="Aptos Body" w:hAnsi="Aptos Body"/>
          <w:b/>
          <w:bCs/>
          <w:color w:val="000000"/>
          <w:sz w:val="27"/>
          <w:szCs w:val="28"/>
        </w:rPr>
        <w:t xml:space="preserve">STRUCTURE: </w:t>
      </w:r>
    </w:p>
    <w:p w:rsidR="000E04AA" w:rsidRPr="00CF5058" w:rsidRDefault="000E04AA" w:rsidP="000E04AA">
      <w:pPr>
        <w:pStyle w:val="NoSpacing"/>
        <w:spacing w:before="120" w:after="100"/>
        <w:ind w:left="-39"/>
        <w:jc w:val="both"/>
        <w:rPr>
          <w:rFonts w:ascii="Times New Roman" w:hAnsi="Times New Roman"/>
          <w:sz w:val="24"/>
          <w:szCs w:val="24"/>
          <w:lang w:val="en-GB"/>
        </w:rPr>
      </w:pPr>
      <w:r w:rsidRPr="00CF5058">
        <w:rPr>
          <w:rFonts w:ascii="Times New Roman" w:hAnsi="Times New Roman"/>
          <w:sz w:val="24"/>
          <w:szCs w:val="24"/>
          <w:lang w:val="en-GB"/>
        </w:rPr>
        <w:t xml:space="preserve">All Structures, Rafters, </w:t>
      </w:r>
      <w:proofErr w:type="spellStart"/>
      <w:r w:rsidRPr="00CF5058">
        <w:rPr>
          <w:rFonts w:ascii="Times New Roman" w:hAnsi="Times New Roman"/>
          <w:sz w:val="24"/>
          <w:szCs w:val="24"/>
          <w:lang w:val="en-GB"/>
        </w:rPr>
        <w:t>Perlins</w:t>
      </w:r>
      <w:proofErr w:type="spellEnd"/>
      <w:r w:rsidRPr="00CF5058">
        <w:rPr>
          <w:rFonts w:ascii="Times New Roman" w:hAnsi="Times New Roman"/>
          <w:sz w:val="24"/>
          <w:szCs w:val="24"/>
          <w:lang w:val="en-GB"/>
        </w:rPr>
        <w:t>, Trusses are hot dip galvanized and designed</w:t>
      </w:r>
      <w:r w:rsidRPr="00CF5058">
        <w:rPr>
          <w:rFonts w:ascii="Times New Roman" w:hAnsi="Times New Roman"/>
          <w:color w:val="000000"/>
          <w:sz w:val="24"/>
          <w:szCs w:val="24"/>
        </w:rPr>
        <w:t xml:space="preserve"> as per IS875</w:t>
      </w:r>
      <w:r w:rsidRPr="00CF5058">
        <w:rPr>
          <w:rFonts w:ascii="Times New Roman" w:hAnsi="Times New Roman"/>
          <w:bCs/>
          <w:sz w:val="24"/>
          <w:szCs w:val="24"/>
          <w:lang w:val="en-GB"/>
        </w:rPr>
        <w:t xml:space="preserve"> standards to withstand wind speed 120 km</w:t>
      </w:r>
      <w:proofErr w:type="gramStart"/>
      <w:r w:rsidRPr="00CF5058">
        <w:rPr>
          <w:rFonts w:ascii="Times New Roman" w:hAnsi="Times New Roman"/>
          <w:bCs/>
          <w:sz w:val="24"/>
          <w:szCs w:val="24"/>
          <w:lang w:val="en-GB"/>
        </w:rPr>
        <w:t>./</w:t>
      </w:r>
      <w:proofErr w:type="gramEnd"/>
      <w:r w:rsidRPr="00CF5058">
        <w:rPr>
          <w:rFonts w:ascii="Times New Roman" w:hAnsi="Times New Roman"/>
          <w:bCs/>
          <w:sz w:val="24"/>
          <w:szCs w:val="24"/>
          <w:lang w:val="en-GB"/>
        </w:rPr>
        <w:t>hr.</w:t>
      </w:r>
    </w:p>
    <w:p w:rsidR="000E04AA" w:rsidRPr="00CF5058" w:rsidRDefault="000E04AA" w:rsidP="000E04AA">
      <w:pPr>
        <w:pStyle w:val="Heading2"/>
        <w:spacing w:after="40"/>
        <w:jc w:val="both"/>
      </w:pPr>
      <w:r w:rsidRPr="00CF5058">
        <w:t>Frame Works Structure:</w:t>
      </w:r>
    </w:p>
    <w:p w:rsidR="000E04AA" w:rsidRPr="00CF5058" w:rsidRDefault="000E04AA" w:rsidP="000E04AA">
      <w:pPr>
        <w:pStyle w:val="NormalIndent"/>
        <w:spacing w:after="60"/>
        <w:ind w:firstLineChars="0" w:firstLine="0"/>
        <w:rPr>
          <w:sz w:val="24"/>
        </w:rPr>
      </w:pPr>
      <w:r w:rsidRPr="00CF5058">
        <w:rPr>
          <w:sz w:val="24"/>
        </w:rPr>
        <w:t>Its assembly style without any welding point. All main parts are hot dip galvanized</w:t>
      </w:r>
    </w:p>
    <w:p w:rsidR="000E04AA" w:rsidRPr="00CF5058" w:rsidRDefault="000E04AA" w:rsidP="000E04AA">
      <w:pPr>
        <w:pStyle w:val="ListParagraph"/>
        <w:numPr>
          <w:ilvl w:val="0"/>
          <w:numId w:val="36"/>
        </w:numPr>
        <w:shd w:val="clear" w:color="auto" w:fill="FFFFFF"/>
        <w:tabs>
          <w:tab w:val="left" w:pos="-180"/>
          <w:tab w:val="left" w:pos="342"/>
        </w:tabs>
        <w:spacing w:after="0" w:line="240" w:lineRule="auto"/>
        <w:ind w:left="503"/>
        <w:contextualSpacing w:val="0"/>
        <w:jc w:val="both"/>
        <w:rPr>
          <w:rFonts w:ascii="Times New Roman" w:hAnsi="Times New Roman"/>
          <w:sz w:val="24"/>
          <w:szCs w:val="24"/>
        </w:rPr>
      </w:pPr>
      <w:r w:rsidRPr="00CF5058">
        <w:rPr>
          <w:rFonts w:ascii="Times New Roman" w:hAnsi="Times New Roman"/>
          <w:bCs/>
          <w:iCs/>
          <w:sz w:val="24"/>
          <w:szCs w:val="24"/>
        </w:rPr>
        <w:t xml:space="preserve">Columns: </w:t>
      </w:r>
      <w:r w:rsidRPr="00CF5058">
        <w:rPr>
          <w:rFonts w:ascii="Times New Roman" w:hAnsi="Times New Roman"/>
          <w:sz w:val="24"/>
          <w:szCs w:val="24"/>
        </w:rPr>
        <w:t xml:space="preserve">Hot Dip Galvanized Rectangular Profile, </w:t>
      </w:r>
      <w:r w:rsidRPr="00CF5058">
        <w:rPr>
          <w:rFonts w:ascii="Times New Roman" w:hAnsi="Times New Roman"/>
          <w:sz w:val="24"/>
          <w:szCs w:val="24"/>
          <w:lang w:val="en-GB"/>
        </w:rPr>
        <w:t>tubular Structures.</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Corner Columns: Double Column, Hot Dip Galvanized Rectangular Profiles</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Gutters: Hot Dip Galvanized Steel</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Arches: Hot Dip Galvanized Steel Pipes</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Arch Column Clamp: Galvanized Steel Sheet</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Crop Bar: Galvanized Pipe</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 xml:space="preserve">Cross and Reinforcements: </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Corner Reinforcement:                         Hot Dip Galvanized Rectangular Profile</w:t>
      </w:r>
    </w:p>
    <w:p w:rsidR="000E04AA" w:rsidRPr="00CF5058" w:rsidRDefault="000E04AA" w:rsidP="000E04AA">
      <w:pPr>
        <w:pStyle w:val="ListParagraph"/>
        <w:numPr>
          <w:ilvl w:val="0"/>
          <w:numId w:val="36"/>
        </w:numPr>
        <w:shd w:val="clear" w:color="auto" w:fill="FFFFFF"/>
        <w:ind w:left="503"/>
        <w:jc w:val="both"/>
        <w:rPr>
          <w:rFonts w:ascii="Times New Roman" w:hAnsi="Times New Roman"/>
          <w:sz w:val="24"/>
          <w:szCs w:val="24"/>
        </w:rPr>
      </w:pPr>
      <w:r w:rsidRPr="00CF5058">
        <w:rPr>
          <w:rFonts w:ascii="Times New Roman" w:hAnsi="Times New Roman"/>
          <w:sz w:val="24"/>
          <w:szCs w:val="24"/>
        </w:rPr>
        <w:t xml:space="preserve">Column-Arch Reinforcement             Galvanized Pipes  </w:t>
      </w:r>
    </w:p>
    <w:p w:rsidR="000E04AA" w:rsidRPr="00CF5058" w:rsidRDefault="000E04AA" w:rsidP="000E04AA">
      <w:pPr>
        <w:pStyle w:val="ListParagraph"/>
        <w:numPr>
          <w:ilvl w:val="0"/>
          <w:numId w:val="36"/>
        </w:numPr>
        <w:shd w:val="clear" w:color="auto" w:fill="FFFFFF"/>
        <w:tabs>
          <w:tab w:val="left" w:pos="2790"/>
        </w:tabs>
        <w:ind w:left="503"/>
        <w:jc w:val="both"/>
        <w:rPr>
          <w:rFonts w:ascii="Times New Roman" w:hAnsi="Times New Roman"/>
          <w:sz w:val="24"/>
          <w:szCs w:val="24"/>
        </w:rPr>
      </w:pPr>
      <w:r w:rsidRPr="00CF5058">
        <w:rPr>
          <w:rFonts w:ascii="Times New Roman" w:hAnsi="Times New Roman"/>
          <w:sz w:val="24"/>
          <w:szCs w:val="24"/>
        </w:rPr>
        <w:t>Column- Column</w:t>
      </w:r>
      <w:r w:rsidRPr="00CF5058">
        <w:rPr>
          <w:rFonts w:ascii="Times New Roman" w:hAnsi="Times New Roman"/>
          <w:sz w:val="24"/>
          <w:szCs w:val="24"/>
        </w:rPr>
        <w:tab/>
      </w:r>
      <w:r w:rsidRPr="00CF5058">
        <w:rPr>
          <w:rFonts w:ascii="Times New Roman" w:hAnsi="Times New Roman"/>
          <w:sz w:val="24"/>
          <w:szCs w:val="24"/>
        </w:rPr>
        <w:tab/>
      </w:r>
      <w:r w:rsidRPr="00CF5058">
        <w:rPr>
          <w:rFonts w:ascii="Times New Roman" w:hAnsi="Times New Roman"/>
          <w:sz w:val="24"/>
          <w:szCs w:val="24"/>
        </w:rPr>
        <w:tab/>
        <w:t xml:space="preserve">            Galvanized Pipes</w:t>
      </w:r>
    </w:p>
    <w:p w:rsidR="000E04AA" w:rsidRPr="00CF5058" w:rsidRDefault="000E04AA" w:rsidP="000E04AA">
      <w:pPr>
        <w:pStyle w:val="ListParagraph"/>
        <w:numPr>
          <w:ilvl w:val="0"/>
          <w:numId w:val="36"/>
        </w:numPr>
        <w:shd w:val="clear" w:color="auto" w:fill="FFFFFF"/>
        <w:tabs>
          <w:tab w:val="left" w:pos="2790"/>
        </w:tabs>
        <w:ind w:left="503"/>
        <w:jc w:val="both"/>
        <w:rPr>
          <w:rFonts w:ascii="Times New Roman" w:hAnsi="Times New Roman"/>
          <w:sz w:val="24"/>
          <w:szCs w:val="24"/>
        </w:rPr>
      </w:pPr>
      <w:r w:rsidRPr="00CF5058">
        <w:rPr>
          <w:rFonts w:ascii="Times New Roman" w:hAnsi="Times New Roman"/>
          <w:sz w:val="24"/>
          <w:szCs w:val="24"/>
        </w:rPr>
        <w:t>H –Reinforcement</w:t>
      </w:r>
      <w:r w:rsidRPr="00CF5058">
        <w:rPr>
          <w:rFonts w:ascii="Times New Roman" w:hAnsi="Times New Roman"/>
          <w:sz w:val="24"/>
          <w:szCs w:val="24"/>
        </w:rPr>
        <w:tab/>
      </w:r>
      <w:r w:rsidRPr="00CF5058">
        <w:rPr>
          <w:rFonts w:ascii="Times New Roman" w:hAnsi="Times New Roman"/>
          <w:sz w:val="24"/>
          <w:szCs w:val="24"/>
        </w:rPr>
        <w:tab/>
      </w:r>
      <w:r w:rsidRPr="00CF5058">
        <w:rPr>
          <w:rFonts w:ascii="Times New Roman" w:hAnsi="Times New Roman"/>
          <w:sz w:val="24"/>
          <w:szCs w:val="24"/>
        </w:rPr>
        <w:tab/>
        <w:t xml:space="preserve">            Galvanized Rectangular Profile</w:t>
      </w:r>
    </w:p>
    <w:p w:rsidR="000E04AA" w:rsidRPr="00CF5058" w:rsidRDefault="000E04AA" w:rsidP="000E04AA">
      <w:pPr>
        <w:pStyle w:val="ListParagraph"/>
        <w:numPr>
          <w:ilvl w:val="0"/>
          <w:numId w:val="36"/>
        </w:numPr>
        <w:shd w:val="clear" w:color="auto" w:fill="FFFFFF"/>
        <w:tabs>
          <w:tab w:val="left" w:pos="2790"/>
        </w:tabs>
        <w:ind w:left="503"/>
        <w:jc w:val="both"/>
        <w:rPr>
          <w:rFonts w:ascii="Times New Roman" w:hAnsi="Times New Roman"/>
          <w:sz w:val="24"/>
          <w:szCs w:val="24"/>
        </w:rPr>
      </w:pPr>
      <w:r w:rsidRPr="00CF5058">
        <w:rPr>
          <w:rFonts w:ascii="Times New Roman" w:hAnsi="Times New Roman"/>
          <w:sz w:val="24"/>
          <w:szCs w:val="24"/>
        </w:rPr>
        <w:t>X-Reinforcement</w:t>
      </w:r>
      <w:r w:rsidRPr="00CF5058">
        <w:rPr>
          <w:rFonts w:ascii="Times New Roman" w:hAnsi="Times New Roman"/>
          <w:sz w:val="24"/>
          <w:szCs w:val="24"/>
        </w:rPr>
        <w:tab/>
      </w:r>
      <w:r w:rsidRPr="00CF5058">
        <w:rPr>
          <w:rFonts w:ascii="Times New Roman" w:hAnsi="Times New Roman"/>
          <w:sz w:val="24"/>
          <w:szCs w:val="24"/>
        </w:rPr>
        <w:tab/>
      </w:r>
      <w:r w:rsidRPr="00CF5058">
        <w:rPr>
          <w:rFonts w:ascii="Times New Roman" w:hAnsi="Times New Roman"/>
          <w:sz w:val="24"/>
          <w:szCs w:val="24"/>
        </w:rPr>
        <w:tab/>
        <w:t xml:space="preserve">            Galvanized Pipes</w:t>
      </w:r>
    </w:p>
    <w:p w:rsidR="000E04AA" w:rsidRPr="00CF5058" w:rsidRDefault="000E04AA" w:rsidP="000E04AA">
      <w:pPr>
        <w:pStyle w:val="ListParagraph"/>
        <w:numPr>
          <w:ilvl w:val="0"/>
          <w:numId w:val="36"/>
        </w:numPr>
        <w:shd w:val="clear" w:color="auto" w:fill="FFFFFF"/>
        <w:tabs>
          <w:tab w:val="left" w:pos="2790"/>
        </w:tabs>
        <w:ind w:left="503"/>
        <w:jc w:val="both"/>
        <w:rPr>
          <w:rFonts w:ascii="Times New Roman" w:hAnsi="Times New Roman"/>
          <w:sz w:val="24"/>
          <w:szCs w:val="24"/>
        </w:rPr>
      </w:pPr>
      <w:r w:rsidRPr="00CF5058">
        <w:rPr>
          <w:rFonts w:ascii="Times New Roman" w:hAnsi="Times New Roman"/>
          <w:sz w:val="24"/>
          <w:szCs w:val="24"/>
        </w:rPr>
        <w:t>Crop Bar-Arch Reinforcement</w:t>
      </w:r>
      <w:r w:rsidRPr="00CF5058">
        <w:rPr>
          <w:rFonts w:ascii="Times New Roman" w:hAnsi="Times New Roman"/>
          <w:sz w:val="24"/>
          <w:szCs w:val="24"/>
        </w:rPr>
        <w:tab/>
        <w:t>Galvanized Pipes</w:t>
      </w:r>
    </w:p>
    <w:p w:rsidR="000E04AA" w:rsidRPr="00CF5058" w:rsidRDefault="000E04AA" w:rsidP="000E04AA">
      <w:pPr>
        <w:spacing w:after="40"/>
        <w:jc w:val="both"/>
        <w:rPr>
          <w:b/>
          <w:u w:val="single"/>
          <w:lang w:val="en-GB"/>
        </w:rPr>
      </w:pPr>
      <w:r w:rsidRPr="00CF5058">
        <w:rPr>
          <w:b/>
          <w:bCs/>
          <w:lang w:val="en-GB"/>
        </w:rPr>
        <w:t>Pipe sections for different Structural Member (100% without welding):</w:t>
      </w:r>
    </w:p>
    <w:p w:rsidR="000E04AA" w:rsidRPr="00CF5058" w:rsidRDefault="000E04AA" w:rsidP="000E04AA">
      <w:pPr>
        <w:numPr>
          <w:ilvl w:val="0"/>
          <w:numId w:val="37"/>
        </w:numPr>
        <w:ind w:left="503"/>
        <w:jc w:val="both"/>
        <w:rPr>
          <w:lang w:val="en-GB"/>
        </w:rPr>
      </w:pPr>
      <w:r w:rsidRPr="00CF5058">
        <w:rPr>
          <w:lang w:val="en-GB"/>
        </w:rPr>
        <w:t xml:space="preserve">Pillar: </w:t>
      </w:r>
      <w:r w:rsidRPr="00CF5058">
        <w:t>Hot galvanized rectangular tubes. Distance between pillars on lateral line: 2m. Distance between pillars on central line: 4m.</w:t>
      </w:r>
    </w:p>
    <w:p w:rsidR="000E04AA" w:rsidRPr="00CF5058" w:rsidRDefault="000E04AA" w:rsidP="000E04AA">
      <w:pPr>
        <w:numPr>
          <w:ilvl w:val="0"/>
          <w:numId w:val="37"/>
        </w:numPr>
        <w:ind w:left="503"/>
        <w:jc w:val="both"/>
        <w:rPr>
          <w:lang w:val="en-GB"/>
        </w:rPr>
      </w:pPr>
      <w:r w:rsidRPr="00CF5058">
        <w:rPr>
          <w:lang w:val="en-GB"/>
        </w:rPr>
        <w:t>Arc</w:t>
      </w:r>
    </w:p>
    <w:p w:rsidR="000E04AA" w:rsidRPr="00CF5058" w:rsidRDefault="000E04AA" w:rsidP="000E04AA">
      <w:pPr>
        <w:numPr>
          <w:ilvl w:val="0"/>
          <w:numId w:val="37"/>
        </w:numPr>
        <w:ind w:left="503"/>
        <w:jc w:val="both"/>
        <w:rPr>
          <w:lang w:val="en-GB"/>
        </w:rPr>
      </w:pPr>
      <w:r w:rsidRPr="00CF5058">
        <w:rPr>
          <w:lang w:val="en-GB"/>
        </w:rPr>
        <w:t>Ridge</w:t>
      </w:r>
    </w:p>
    <w:p w:rsidR="000E04AA" w:rsidRPr="00CF5058" w:rsidRDefault="000E04AA" w:rsidP="000E04AA">
      <w:pPr>
        <w:numPr>
          <w:ilvl w:val="0"/>
          <w:numId w:val="37"/>
        </w:numPr>
        <w:ind w:left="503"/>
        <w:jc w:val="both"/>
        <w:rPr>
          <w:lang w:val="en-GB"/>
        </w:rPr>
      </w:pPr>
      <w:r w:rsidRPr="00CF5058">
        <w:rPr>
          <w:lang w:val="en-GB"/>
        </w:rPr>
        <w:t>Crop Bar.</w:t>
      </w:r>
    </w:p>
    <w:p w:rsidR="000E04AA" w:rsidRPr="00CF5058" w:rsidRDefault="000E04AA" w:rsidP="000E04AA">
      <w:pPr>
        <w:numPr>
          <w:ilvl w:val="0"/>
          <w:numId w:val="37"/>
        </w:numPr>
        <w:ind w:left="503"/>
        <w:jc w:val="both"/>
        <w:rPr>
          <w:lang w:val="en-GB"/>
        </w:rPr>
      </w:pPr>
      <w:r w:rsidRPr="00CF5058">
        <w:rPr>
          <w:lang w:val="en-GB"/>
        </w:rPr>
        <w:t xml:space="preserve">Trusses Tie: Tube structural member fitted with zinc plated nuts &amp; bolts. </w:t>
      </w:r>
      <w:r w:rsidRPr="00CF5058">
        <w:t>Frame is hot galvanized rectangular tubes.</w:t>
      </w:r>
    </w:p>
    <w:p w:rsidR="000E04AA" w:rsidRPr="00CF5058" w:rsidRDefault="000E04AA" w:rsidP="000E04AA">
      <w:pPr>
        <w:numPr>
          <w:ilvl w:val="0"/>
          <w:numId w:val="37"/>
        </w:numPr>
        <w:ind w:left="503"/>
        <w:jc w:val="both"/>
        <w:rPr>
          <w:lang w:val="en-GB"/>
        </w:rPr>
      </w:pPr>
      <w:r w:rsidRPr="00CF5058">
        <w:rPr>
          <w:lang w:val="en-GB"/>
        </w:rPr>
        <w:t xml:space="preserve">Gutter: </w:t>
      </w:r>
      <w:r w:rsidRPr="00CF5058">
        <w:t>Hot galvanized steel plate</w:t>
      </w:r>
    </w:p>
    <w:p w:rsidR="000E04AA" w:rsidRPr="00CF5058" w:rsidRDefault="000E04AA" w:rsidP="000E04AA">
      <w:pPr>
        <w:numPr>
          <w:ilvl w:val="0"/>
          <w:numId w:val="37"/>
        </w:numPr>
        <w:ind w:left="503"/>
        <w:jc w:val="both"/>
        <w:rPr>
          <w:lang w:val="en-GB"/>
        </w:rPr>
      </w:pPr>
      <w:r w:rsidRPr="00CF5058">
        <w:t>Roof beam: Hot galvanized rectangular tubes</w:t>
      </w:r>
    </w:p>
    <w:p w:rsidR="000E04AA" w:rsidRPr="00CF5058" w:rsidRDefault="000E04AA" w:rsidP="000E04AA">
      <w:pPr>
        <w:pStyle w:val="ListParagraph"/>
        <w:numPr>
          <w:ilvl w:val="0"/>
          <w:numId w:val="37"/>
        </w:numPr>
        <w:shd w:val="clear" w:color="auto" w:fill="FFFFFF"/>
        <w:tabs>
          <w:tab w:val="left" w:pos="2790"/>
        </w:tabs>
        <w:spacing w:after="0" w:line="240" w:lineRule="auto"/>
        <w:ind w:left="503"/>
        <w:contextualSpacing w:val="0"/>
        <w:jc w:val="both"/>
        <w:rPr>
          <w:rFonts w:ascii="Times New Roman" w:hAnsi="Times New Roman"/>
          <w:sz w:val="24"/>
          <w:szCs w:val="24"/>
        </w:rPr>
      </w:pPr>
      <w:r w:rsidRPr="00CF5058">
        <w:rPr>
          <w:rFonts w:ascii="Times New Roman" w:hAnsi="Times New Roman"/>
          <w:sz w:val="24"/>
          <w:szCs w:val="24"/>
        </w:rPr>
        <w:t>Bolts and Nuts: DIN Steel</w:t>
      </w:r>
    </w:p>
    <w:p w:rsidR="000E04AA" w:rsidRPr="00C20452" w:rsidRDefault="000E04AA" w:rsidP="000E04AA">
      <w:pPr>
        <w:shd w:val="clear" w:color="auto" w:fill="FFFFFF"/>
        <w:tabs>
          <w:tab w:val="left" w:pos="2790"/>
        </w:tabs>
        <w:jc w:val="both"/>
        <w:rPr>
          <w:rFonts w:ascii="Aptos Body" w:hAnsi="Aptos Body"/>
          <w:b/>
          <w:bCs/>
          <w:sz w:val="11"/>
          <w:szCs w:val="11"/>
          <w:lang w:val="en-GB"/>
        </w:rPr>
      </w:pPr>
    </w:p>
    <w:p w:rsidR="000E04AA" w:rsidRPr="00CF5058" w:rsidRDefault="000E04AA" w:rsidP="000E04AA">
      <w:pPr>
        <w:shd w:val="clear" w:color="auto" w:fill="FFFFFF"/>
        <w:jc w:val="both"/>
      </w:pPr>
      <w:r w:rsidRPr="00CF5058">
        <w:rPr>
          <w:b/>
          <w:bCs/>
        </w:rPr>
        <w:t>Nuts and other metallic parts:</w:t>
      </w:r>
      <w:r w:rsidRPr="00CF5058">
        <w:t xml:space="preserve"> Includes all the elements required for joining and water tightens components (such as fittings, clamps, screws and nuts plated against corrosion).</w:t>
      </w:r>
    </w:p>
    <w:p w:rsidR="000E04AA" w:rsidRPr="00CF5058" w:rsidRDefault="000E04AA" w:rsidP="000E04AA">
      <w:pPr>
        <w:shd w:val="clear" w:color="auto" w:fill="FFFFFF"/>
        <w:tabs>
          <w:tab w:val="center" w:pos="-540"/>
        </w:tabs>
        <w:spacing w:before="100" w:after="100"/>
        <w:jc w:val="both"/>
        <w:rPr>
          <w:b/>
        </w:rPr>
      </w:pPr>
      <w:r w:rsidRPr="00CF5058">
        <w:rPr>
          <w:b/>
          <w:u w:val="single"/>
        </w:rPr>
        <w:t>BUFFER ROOM:</w:t>
      </w:r>
    </w:p>
    <w:p w:rsidR="000E04AA" w:rsidRPr="00CF5058" w:rsidRDefault="000E04AA" w:rsidP="000E04AA">
      <w:pPr>
        <w:pStyle w:val="ListParagraph"/>
        <w:numPr>
          <w:ilvl w:val="0"/>
          <w:numId w:val="38"/>
        </w:numPr>
        <w:tabs>
          <w:tab w:val="center" w:pos="-540"/>
        </w:tabs>
        <w:spacing w:before="100" w:after="100" w:line="249" w:lineRule="auto"/>
        <w:ind w:left="503"/>
        <w:jc w:val="both"/>
        <w:rPr>
          <w:rFonts w:ascii="Times New Roman" w:hAnsi="Times New Roman"/>
          <w:sz w:val="24"/>
          <w:szCs w:val="24"/>
        </w:rPr>
      </w:pPr>
      <w:r w:rsidRPr="00CF5058">
        <w:rPr>
          <w:rFonts w:ascii="Times New Roman" w:hAnsi="Times New Roman"/>
          <w:b/>
          <w:w w:val="92"/>
          <w:sz w:val="24"/>
          <w:szCs w:val="24"/>
        </w:rPr>
        <w:t xml:space="preserve">Ante Room: </w:t>
      </w:r>
      <w:r w:rsidRPr="00CF5058">
        <w:rPr>
          <w:rFonts w:ascii="Times New Roman" w:hAnsi="Times New Roman"/>
          <w:sz w:val="24"/>
          <w:szCs w:val="24"/>
        </w:rPr>
        <w:t xml:space="preserve">Covered with polycarbonate sheet and the </w:t>
      </w:r>
      <w:proofErr w:type="spellStart"/>
      <w:r w:rsidRPr="00CF5058">
        <w:rPr>
          <w:rFonts w:ascii="Times New Roman" w:hAnsi="Times New Roman"/>
          <w:sz w:val="24"/>
          <w:szCs w:val="24"/>
        </w:rPr>
        <w:t>partion</w:t>
      </w:r>
      <w:proofErr w:type="spellEnd"/>
      <w:r w:rsidRPr="00CF5058">
        <w:rPr>
          <w:rFonts w:ascii="Times New Roman" w:hAnsi="Times New Roman"/>
          <w:sz w:val="24"/>
          <w:szCs w:val="24"/>
        </w:rPr>
        <w:t xml:space="preserve"> would be provided in partition in the buffer room as per user’s requirement. </w:t>
      </w:r>
    </w:p>
    <w:p w:rsidR="000E04AA" w:rsidRPr="00CF5058" w:rsidRDefault="000E04AA" w:rsidP="000E04AA">
      <w:pPr>
        <w:pStyle w:val="ListParagraph"/>
        <w:numPr>
          <w:ilvl w:val="0"/>
          <w:numId w:val="38"/>
        </w:numPr>
        <w:tabs>
          <w:tab w:val="center" w:pos="-540"/>
        </w:tabs>
        <w:spacing w:before="100" w:after="100" w:line="249" w:lineRule="auto"/>
        <w:ind w:left="503"/>
        <w:jc w:val="both"/>
        <w:rPr>
          <w:rFonts w:ascii="Times New Roman" w:hAnsi="Times New Roman"/>
          <w:sz w:val="24"/>
          <w:szCs w:val="24"/>
        </w:rPr>
      </w:pPr>
      <w:r w:rsidRPr="00CF5058">
        <w:rPr>
          <w:rFonts w:ascii="Times New Roman" w:hAnsi="Times New Roman"/>
          <w:b/>
          <w:sz w:val="24"/>
          <w:szCs w:val="24"/>
        </w:rPr>
        <w:t>Trap D</w:t>
      </w:r>
      <w:r w:rsidRPr="00CF5058">
        <w:rPr>
          <w:rFonts w:ascii="Times New Roman" w:hAnsi="Times New Roman"/>
          <w:b/>
          <w:w w:val="92"/>
          <w:sz w:val="24"/>
          <w:szCs w:val="24"/>
        </w:rPr>
        <w:t xml:space="preserve">oor: </w:t>
      </w:r>
      <w:r w:rsidRPr="00CF5058">
        <w:rPr>
          <w:rFonts w:ascii="Times New Roman" w:hAnsi="Times New Roman"/>
          <w:sz w:val="24"/>
          <w:szCs w:val="24"/>
        </w:rPr>
        <w:t xml:space="preserve">long &amp; wide, normally lockable made with clear 6mm polycarbonate glazing, top &amp; bottom tracks, jambs, flashings &amp; installation hardware </w:t>
      </w:r>
    </w:p>
    <w:p w:rsidR="000E04AA" w:rsidRPr="00CF5058" w:rsidRDefault="000E04AA" w:rsidP="000E04AA">
      <w:pPr>
        <w:pStyle w:val="ListParagraph"/>
        <w:numPr>
          <w:ilvl w:val="0"/>
          <w:numId w:val="38"/>
        </w:numPr>
        <w:tabs>
          <w:tab w:val="center" w:pos="-540"/>
        </w:tabs>
        <w:spacing w:before="100" w:after="100" w:line="249" w:lineRule="auto"/>
        <w:ind w:left="503"/>
        <w:jc w:val="both"/>
        <w:rPr>
          <w:rFonts w:ascii="Times New Roman" w:hAnsi="Times New Roman"/>
          <w:sz w:val="24"/>
          <w:szCs w:val="24"/>
        </w:rPr>
      </w:pPr>
      <w:r w:rsidRPr="00CF5058">
        <w:rPr>
          <w:rFonts w:ascii="Times New Roman" w:hAnsi="Times New Roman"/>
          <w:b/>
          <w:bCs/>
          <w:sz w:val="24"/>
          <w:szCs w:val="24"/>
        </w:rPr>
        <w:lastRenderedPageBreak/>
        <w:t>Pre-Entry Room &amp; Door</w:t>
      </w:r>
      <w:r w:rsidRPr="00CF5058">
        <w:rPr>
          <w:rFonts w:ascii="Times New Roman" w:hAnsi="Times New Roman"/>
          <w:sz w:val="24"/>
          <w:szCs w:val="24"/>
        </w:rPr>
        <w:t xml:space="preserve">: </w:t>
      </w:r>
      <w:r w:rsidRPr="00CF5058">
        <w:rPr>
          <w:rFonts w:ascii="Times New Roman" w:hAnsi="Times New Roman"/>
          <w:spacing w:val="6"/>
          <w:w w:val="105"/>
          <w:sz w:val="24"/>
          <w:szCs w:val="24"/>
        </w:rPr>
        <w:t>On</w:t>
      </w:r>
      <w:r w:rsidRPr="00CF5058">
        <w:rPr>
          <w:rFonts w:ascii="Times New Roman" w:hAnsi="Times New Roman"/>
          <w:w w:val="105"/>
          <w:sz w:val="24"/>
          <w:szCs w:val="24"/>
        </w:rPr>
        <w:t xml:space="preserve">e pre-entry room is provided and covered with </w:t>
      </w:r>
      <w:r w:rsidRPr="00CF5058">
        <w:rPr>
          <w:rFonts w:ascii="Times New Roman" w:hAnsi="Times New Roman"/>
          <w:sz w:val="24"/>
          <w:szCs w:val="24"/>
        </w:rPr>
        <w:t xml:space="preserve">clear multi wall UV stabilized clear polycarbonate sheet with </w:t>
      </w:r>
      <w:proofErr w:type="spellStart"/>
      <w:r w:rsidRPr="00CF5058">
        <w:rPr>
          <w:rFonts w:ascii="Times New Roman" w:hAnsi="Times New Roman"/>
          <w:sz w:val="24"/>
          <w:szCs w:val="24"/>
        </w:rPr>
        <w:t>aluminum</w:t>
      </w:r>
      <w:proofErr w:type="spellEnd"/>
      <w:r w:rsidRPr="00CF5058">
        <w:rPr>
          <w:rFonts w:ascii="Times New Roman" w:hAnsi="Times New Roman"/>
          <w:sz w:val="24"/>
          <w:szCs w:val="24"/>
        </w:rPr>
        <w:t xml:space="preserve"> Profile, EPDM gasket, Silicon sealant and accessories.</w:t>
      </w:r>
      <w:r w:rsidRPr="00CF5058">
        <w:rPr>
          <w:rFonts w:ascii="Times New Roman" w:hAnsi="Times New Roman"/>
          <w:w w:val="105"/>
          <w:sz w:val="24"/>
          <w:szCs w:val="24"/>
        </w:rPr>
        <w:t xml:space="preserve"> This pre entry room consist of 4 entrances, one main entrance, Opposite to main entrance another entrance with ramp for small power tiller entry and another two entrances are for Bay-1 and 2 entry. Two entrances will be provided with hinge doors with double leaf made in plastic / FRP sheets mounted in suitable strong frame, and four internal doors are sliding based doors.</w:t>
      </w:r>
    </w:p>
    <w:p w:rsidR="000E04AA" w:rsidRPr="00CF5058" w:rsidRDefault="000E04AA" w:rsidP="000E04AA">
      <w:pPr>
        <w:shd w:val="clear" w:color="auto" w:fill="FFFFFF"/>
        <w:spacing w:before="120" w:after="100"/>
        <w:jc w:val="both"/>
        <w:rPr>
          <w:b/>
          <w:bCs/>
        </w:rPr>
      </w:pPr>
      <w:r w:rsidRPr="00CF5058">
        <w:rPr>
          <w:b/>
          <w:bCs/>
          <w:u w:val="single"/>
        </w:rPr>
        <w:t>CLADDING:</w:t>
      </w:r>
    </w:p>
    <w:p w:rsidR="000E04AA" w:rsidRPr="00CF5058" w:rsidRDefault="000E04AA" w:rsidP="000E04AA">
      <w:pPr>
        <w:pStyle w:val="NoSpacing"/>
        <w:jc w:val="both"/>
        <w:rPr>
          <w:rFonts w:ascii="Times New Roman" w:hAnsi="Times New Roman"/>
          <w:color w:val="000000"/>
          <w:sz w:val="24"/>
          <w:szCs w:val="24"/>
        </w:rPr>
      </w:pPr>
      <w:r w:rsidRPr="00CF5058">
        <w:rPr>
          <w:rFonts w:ascii="Times New Roman" w:hAnsi="Times New Roman"/>
          <w:sz w:val="24"/>
          <w:szCs w:val="24"/>
        </w:rPr>
        <w:t xml:space="preserve">All side walls and roof of the screen house covered by SS 304 grade, 40 mesh net - </w:t>
      </w:r>
      <w:r w:rsidRPr="00CF5058">
        <w:rPr>
          <w:rFonts w:ascii="Times New Roman" w:hAnsi="Times New Roman"/>
          <w:color w:val="000000"/>
          <w:sz w:val="24"/>
          <w:szCs w:val="24"/>
        </w:rPr>
        <w:t>Complete Set</w:t>
      </w:r>
    </w:p>
    <w:p w:rsidR="000E04AA" w:rsidRPr="00CF5058" w:rsidRDefault="000E04AA" w:rsidP="000E04AA">
      <w:pPr>
        <w:pStyle w:val="NoSpacing"/>
        <w:jc w:val="both"/>
        <w:rPr>
          <w:rFonts w:ascii="Times New Roman" w:hAnsi="Times New Roman"/>
          <w:color w:val="000000"/>
          <w:sz w:val="24"/>
          <w:szCs w:val="24"/>
        </w:rPr>
      </w:pPr>
    </w:p>
    <w:p w:rsidR="000E04AA" w:rsidRPr="00CF5058" w:rsidRDefault="000E04AA" w:rsidP="000E04AA">
      <w:pPr>
        <w:pStyle w:val="ListParagraph"/>
        <w:spacing w:before="80" w:after="0"/>
        <w:ind w:left="-64"/>
        <w:jc w:val="both"/>
        <w:rPr>
          <w:rFonts w:ascii="Times New Roman" w:hAnsi="Times New Roman"/>
          <w:b/>
          <w:sz w:val="24"/>
          <w:szCs w:val="24"/>
        </w:rPr>
      </w:pPr>
      <w:r w:rsidRPr="00CF5058">
        <w:rPr>
          <w:rFonts w:ascii="Times New Roman" w:hAnsi="Times New Roman"/>
          <w:b/>
          <w:sz w:val="24"/>
          <w:szCs w:val="24"/>
          <w:u w:val="single"/>
        </w:rPr>
        <w:t>DRIP IRRIGATION SYSTEM:</w:t>
      </w:r>
    </w:p>
    <w:p w:rsidR="000E04AA" w:rsidRPr="00CF5058" w:rsidRDefault="000E04AA" w:rsidP="000E04AA">
      <w:pPr>
        <w:pStyle w:val="ListParagraph"/>
        <w:numPr>
          <w:ilvl w:val="0"/>
          <w:numId w:val="39"/>
        </w:numPr>
        <w:spacing w:before="80" w:after="0" w:line="240" w:lineRule="auto"/>
        <w:ind w:left="361"/>
        <w:contextualSpacing w:val="0"/>
        <w:jc w:val="both"/>
        <w:rPr>
          <w:rFonts w:ascii="Times New Roman" w:hAnsi="Times New Roman"/>
          <w:sz w:val="24"/>
          <w:szCs w:val="24"/>
        </w:rPr>
      </w:pPr>
      <w:r w:rsidRPr="00CF5058">
        <w:rPr>
          <w:rFonts w:ascii="Times New Roman" w:hAnsi="Times New Roman"/>
          <w:sz w:val="24"/>
          <w:szCs w:val="24"/>
        </w:rPr>
        <w:t xml:space="preserve">The system is provided with pressurized drip irrigation system with 2” Filter 120 mesh red, Valve/2”, Fertilizer pump, Air valve/1.5”, Pressure relief valve 2”, Pressure gauge, Head unit assembly. </w:t>
      </w:r>
    </w:p>
    <w:p w:rsidR="000E04AA" w:rsidRPr="00CF5058" w:rsidRDefault="000E04AA" w:rsidP="000E04AA">
      <w:pPr>
        <w:pStyle w:val="ListParagraph"/>
        <w:numPr>
          <w:ilvl w:val="0"/>
          <w:numId w:val="39"/>
        </w:numPr>
        <w:spacing w:before="80" w:after="0" w:line="240" w:lineRule="auto"/>
        <w:ind w:left="361"/>
        <w:contextualSpacing w:val="0"/>
        <w:jc w:val="both"/>
        <w:rPr>
          <w:rFonts w:ascii="Times New Roman" w:hAnsi="Times New Roman"/>
          <w:sz w:val="24"/>
          <w:szCs w:val="24"/>
        </w:rPr>
      </w:pPr>
      <w:r w:rsidRPr="00CF5058">
        <w:rPr>
          <w:rFonts w:ascii="Times New Roman" w:hAnsi="Times New Roman"/>
          <w:sz w:val="24"/>
          <w:szCs w:val="24"/>
        </w:rPr>
        <w:t xml:space="preserve">Drip supply manifold with Valve/2” </w:t>
      </w:r>
      <w:proofErr w:type="spellStart"/>
      <w:r w:rsidRPr="00CF5058">
        <w:rPr>
          <w:rFonts w:ascii="Times New Roman" w:hAnsi="Times New Roman"/>
          <w:sz w:val="24"/>
          <w:szCs w:val="24"/>
        </w:rPr>
        <w:t>Aquanet</w:t>
      </w:r>
      <w:proofErr w:type="spellEnd"/>
      <w:r w:rsidRPr="00CF5058">
        <w:rPr>
          <w:rFonts w:ascii="Times New Roman" w:hAnsi="Times New Roman"/>
          <w:sz w:val="24"/>
          <w:szCs w:val="24"/>
        </w:rPr>
        <w:t xml:space="preserve"> Valve 2”, Lateral 16mm, Drip Net PC 16mmx30cmx1lph, RPVC 40mm 6Kg/cm2, RPVC 63mm 4Kg/cm2.</w:t>
      </w:r>
    </w:p>
    <w:p w:rsidR="000E04AA" w:rsidRPr="00CF5058" w:rsidRDefault="000E04AA" w:rsidP="000E04AA">
      <w:pPr>
        <w:pStyle w:val="ListParagraph"/>
        <w:spacing w:before="80" w:after="0"/>
        <w:ind w:left="463"/>
        <w:jc w:val="both"/>
        <w:rPr>
          <w:rFonts w:ascii="Times New Roman" w:hAnsi="Times New Roman"/>
          <w:sz w:val="24"/>
          <w:szCs w:val="24"/>
        </w:rPr>
      </w:pPr>
    </w:p>
    <w:p w:rsidR="000E04AA" w:rsidRPr="00CF5058" w:rsidRDefault="000E04AA" w:rsidP="000E04AA">
      <w:pPr>
        <w:spacing w:before="80" w:after="100"/>
        <w:jc w:val="both"/>
      </w:pPr>
      <w:r w:rsidRPr="00CF5058">
        <w:rPr>
          <w:b/>
          <w:bCs/>
          <w:u w:val="single"/>
        </w:rPr>
        <w:t>ELECTRIC WIRING INSIDE SCREEN HOUSE:</w:t>
      </w:r>
    </w:p>
    <w:p w:rsidR="000E04AA" w:rsidRPr="00CF5058" w:rsidRDefault="000E04AA" w:rsidP="000E04AA">
      <w:pPr>
        <w:pStyle w:val="ListParagraph"/>
        <w:numPr>
          <w:ilvl w:val="0"/>
          <w:numId w:val="40"/>
        </w:numPr>
        <w:spacing w:after="40" w:line="240" w:lineRule="auto"/>
        <w:ind w:left="361"/>
        <w:contextualSpacing w:val="0"/>
        <w:jc w:val="both"/>
        <w:rPr>
          <w:rFonts w:ascii="Times New Roman" w:hAnsi="Times New Roman"/>
          <w:sz w:val="24"/>
          <w:szCs w:val="24"/>
        </w:rPr>
      </w:pPr>
      <w:r w:rsidRPr="00CF5058">
        <w:rPr>
          <w:rFonts w:ascii="Times New Roman" w:hAnsi="Times New Roman"/>
          <w:sz w:val="24"/>
          <w:szCs w:val="24"/>
        </w:rPr>
        <w:t>All wires for lighting would be of 2.5 sq. mm FRLS insulated, copper conductor.</w:t>
      </w:r>
    </w:p>
    <w:p w:rsidR="000E04AA" w:rsidRPr="00CF5058" w:rsidRDefault="000E04AA" w:rsidP="000E04AA">
      <w:pPr>
        <w:pStyle w:val="ListParagraph"/>
        <w:numPr>
          <w:ilvl w:val="0"/>
          <w:numId w:val="40"/>
        </w:numPr>
        <w:spacing w:after="40" w:line="240" w:lineRule="auto"/>
        <w:ind w:left="361"/>
        <w:contextualSpacing w:val="0"/>
        <w:jc w:val="both"/>
        <w:rPr>
          <w:rFonts w:ascii="Times New Roman" w:hAnsi="Times New Roman"/>
          <w:sz w:val="24"/>
          <w:szCs w:val="24"/>
        </w:rPr>
      </w:pPr>
      <w:r w:rsidRPr="00CF5058">
        <w:rPr>
          <w:rFonts w:ascii="Times New Roman" w:hAnsi="Times New Roman"/>
          <w:sz w:val="24"/>
          <w:szCs w:val="24"/>
        </w:rPr>
        <w:t>Lighting would be designed to meet a minimum lux requirement of 200lux in screen house and pre-entry room.</w:t>
      </w:r>
    </w:p>
    <w:p w:rsidR="000E04AA" w:rsidRPr="00CF5058" w:rsidRDefault="000E04AA" w:rsidP="000E04AA">
      <w:pPr>
        <w:pStyle w:val="ListParagraph"/>
        <w:numPr>
          <w:ilvl w:val="0"/>
          <w:numId w:val="40"/>
        </w:numPr>
        <w:spacing w:after="40" w:line="240" w:lineRule="auto"/>
        <w:ind w:left="361"/>
        <w:contextualSpacing w:val="0"/>
        <w:jc w:val="both"/>
        <w:rPr>
          <w:rFonts w:ascii="Times New Roman" w:hAnsi="Times New Roman"/>
          <w:sz w:val="24"/>
          <w:szCs w:val="24"/>
        </w:rPr>
      </w:pPr>
      <w:r w:rsidRPr="00CF5058">
        <w:rPr>
          <w:rFonts w:ascii="Times New Roman" w:hAnsi="Times New Roman"/>
          <w:sz w:val="24"/>
          <w:szCs w:val="24"/>
        </w:rPr>
        <w:t>All switches would be of weather proof type.</w:t>
      </w:r>
    </w:p>
    <w:p w:rsidR="000E04AA" w:rsidRPr="00CF5058" w:rsidRDefault="000E04AA" w:rsidP="000E04AA">
      <w:pPr>
        <w:pStyle w:val="ListParagraph"/>
        <w:numPr>
          <w:ilvl w:val="0"/>
          <w:numId w:val="40"/>
        </w:numPr>
        <w:spacing w:before="80" w:after="40" w:line="240" w:lineRule="auto"/>
        <w:ind w:left="361"/>
        <w:contextualSpacing w:val="0"/>
        <w:jc w:val="both"/>
        <w:rPr>
          <w:rFonts w:ascii="Times New Roman" w:hAnsi="Times New Roman"/>
          <w:sz w:val="24"/>
          <w:szCs w:val="24"/>
        </w:rPr>
      </w:pPr>
      <w:r w:rsidRPr="00CF5058">
        <w:rPr>
          <w:rFonts w:ascii="Times New Roman" w:hAnsi="Times New Roman"/>
          <w:sz w:val="24"/>
          <w:szCs w:val="24"/>
        </w:rPr>
        <w:t>Distribution board with MCB control to be provided for protecting all equipment’s.</w:t>
      </w:r>
    </w:p>
    <w:p w:rsidR="000E04AA" w:rsidRPr="00CF5058" w:rsidRDefault="000E04AA" w:rsidP="000E04AA">
      <w:pPr>
        <w:shd w:val="clear" w:color="auto" w:fill="FFFFFF"/>
        <w:spacing w:before="100"/>
        <w:jc w:val="both"/>
        <w:rPr>
          <w:b/>
        </w:rPr>
      </w:pPr>
      <w:r w:rsidRPr="00CF5058">
        <w:rPr>
          <w:b/>
          <w:u w:val="single"/>
        </w:rPr>
        <w:t>CIVIL WORK:</w:t>
      </w:r>
    </w:p>
    <w:p w:rsidR="000E04AA" w:rsidRPr="00CF5058" w:rsidRDefault="000E04AA" w:rsidP="000E04AA">
      <w:pPr>
        <w:pStyle w:val="ListParagraph"/>
        <w:numPr>
          <w:ilvl w:val="0"/>
          <w:numId w:val="35"/>
        </w:numPr>
        <w:tabs>
          <w:tab w:val="center" w:pos="-540"/>
        </w:tabs>
        <w:spacing w:before="100" w:after="40" w:line="249" w:lineRule="auto"/>
        <w:jc w:val="both"/>
        <w:rPr>
          <w:rFonts w:ascii="Times New Roman" w:hAnsi="Times New Roman"/>
          <w:sz w:val="24"/>
          <w:szCs w:val="24"/>
        </w:rPr>
      </w:pPr>
      <w:r w:rsidRPr="00CF5058">
        <w:rPr>
          <w:rFonts w:ascii="Times New Roman" w:hAnsi="Times New Roman"/>
          <w:b/>
          <w:sz w:val="24"/>
          <w:szCs w:val="24"/>
        </w:rPr>
        <w:t xml:space="preserve">Foundation wall: </w:t>
      </w:r>
      <w:r w:rsidRPr="00CF5058">
        <w:rPr>
          <w:rFonts w:ascii="Times New Roman" w:hAnsi="Times New Roman"/>
          <w:sz w:val="24"/>
          <w:szCs w:val="24"/>
        </w:rPr>
        <w:t>For all sides of Screen House along with the double door room.</w:t>
      </w:r>
      <w:r w:rsidRPr="00CF5058">
        <w:rPr>
          <w:rFonts w:ascii="Times New Roman" w:hAnsi="Times New Roman"/>
          <w:b/>
          <w:sz w:val="24"/>
          <w:szCs w:val="24"/>
        </w:rPr>
        <w:t xml:space="preserve"> </w:t>
      </w:r>
      <w:r w:rsidRPr="00CF5058">
        <w:rPr>
          <w:rFonts w:ascii="Times New Roman" w:hAnsi="Times New Roman"/>
          <w:sz w:val="24"/>
          <w:szCs w:val="24"/>
        </w:rPr>
        <w:t xml:space="preserve">WIDE Based 1ft. below earth’s surface, 2ft. above earth’s surface, as kick-board 9” wide. Frame base block height 2’.with plaster wall. </w:t>
      </w:r>
    </w:p>
    <w:p w:rsidR="000E04AA" w:rsidRPr="00CF5058" w:rsidRDefault="000E04AA" w:rsidP="000E04AA">
      <w:pPr>
        <w:pStyle w:val="ListParagraph"/>
        <w:numPr>
          <w:ilvl w:val="0"/>
          <w:numId w:val="35"/>
        </w:numPr>
        <w:tabs>
          <w:tab w:val="center" w:pos="-540"/>
        </w:tabs>
        <w:spacing w:before="100" w:after="100" w:line="240" w:lineRule="auto"/>
        <w:ind w:left="361" w:hanging="361"/>
        <w:jc w:val="both"/>
        <w:rPr>
          <w:rFonts w:ascii="Times New Roman" w:hAnsi="Times New Roman"/>
          <w:sz w:val="24"/>
          <w:szCs w:val="24"/>
        </w:rPr>
      </w:pPr>
      <w:r w:rsidRPr="00CF5058">
        <w:rPr>
          <w:rFonts w:ascii="Times New Roman" w:hAnsi="Times New Roman"/>
          <w:b/>
          <w:sz w:val="24"/>
          <w:szCs w:val="24"/>
        </w:rPr>
        <w:t xml:space="preserve">Floor : </w:t>
      </w:r>
      <w:r w:rsidRPr="00CF5058">
        <w:rPr>
          <w:rFonts w:ascii="Times New Roman" w:hAnsi="Times New Roman"/>
          <w:sz w:val="24"/>
          <w:szCs w:val="24"/>
        </w:rPr>
        <w:t>Natural Soil</w:t>
      </w:r>
      <w:r w:rsidRPr="00CF5058">
        <w:rPr>
          <w:rFonts w:ascii="Times New Roman" w:hAnsi="Times New Roman"/>
          <w:b/>
          <w:sz w:val="24"/>
          <w:szCs w:val="24"/>
        </w:rPr>
        <w:t xml:space="preserve"> (</w:t>
      </w:r>
      <w:r w:rsidRPr="00CF5058">
        <w:rPr>
          <w:rFonts w:ascii="Times New Roman" w:hAnsi="Times New Roman"/>
          <w:sz w:val="24"/>
          <w:szCs w:val="24"/>
        </w:rPr>
        <w:t>as it is</w:t>
      </w:r>
      <w:r w:rsidRPr="00CF5058">
        <w:rPr>
          <w:rFonts w:ascii="Times New Roman" w:hAnsi="Times New Roman"/>
          <w:b/>
          <w:sz w:val="24"/>
          <w:szCs w:val="24"/>
        </w:rPr>
        <w:t>)</w:t>
      </w:r>
    </w:p>
    <w:p w:rsidR="000E04AA" w:rsidRPr="00CF5058" w:rsidRDefault="000E04AA" w:rsidP="000E04AA">
      <w:pPr>
        <w:pStyle w:val="ListParagraph"/>
        <w:numPr>
          <w:ilvl w:val="0"/>
          <w:numId w:val="35"/>
        </w:numPr>
        <w:tabs>
          <w:tab w:val="center" w:pos="-540"/>
        </w:tabs>
        <w:spacing w:before="100" w:after="100" w:line="240" w:lineRule="auto"/>
        <w:ind w:left="361" w:hanging="361"/>
        <w:jc w:val="both"/>
        <w:rPr>
          <w:rFonts w:ascii="Times New Roman" w:hAnsi="Times New Roman"/>
          <w:sz w:val="24"/>
          <w:szCs w:val="24"/>
        </w:rPr>
      </w:pPr>
      <w:r w:rsidRPr="00CF5058">
        <w:rPr>
          <w:rFonts w:ascii="Times New Roman" w:hAnsi="Times New Roman"/>
          <w:b/>
          <w:sz w:val="24"/>
          <w:szCs w:val="24"/>
        </w:rPr>
        <w:t xml:space="preserve">Foot path : </w:t>
      </w:r>
      <w:r w:rsidRPr="00CF5058">
        <w:rPr>
          <w:rFonts w:ascii="Times New Roman" w:hAnsi="Times New Roman"/>
          <w:sz w:val="24"/>
          <w:szCs w:val="24"/>
        </w:rPr>
        <w:t>1m to 1.5m wide and 10cm thick (minimum) foot paths will  be provided in the centre (length wise between each bay front &amp; back interconnected) and 1.2m wide plinth protection around the facility made build 60mm paver block will be provided.</w:t>
      </w:r>
    </w:p>
    <w:p w:rsidR="000E04AA" w:rsidRPr="00CF5058" w:rsidRDefault="000E04AA" w:rsidP="000E04AA">
      <w:pPr>
        <w:pStyle w:val="ListParagraph"/>
        <w:numPr>
          <w:ilvl w:val="0"/>
          <w:numId w:val="35"/>
        </w:numPr>
        <w:tabs>
          <w:tab w:val="center" w:pos="-540"/>
        </w:tabs>
        <w:spacing w:before="100" w:after="100" w:line="240" w:lineRule="auto"/>
        <w:ind w:left="361" w:hanging="361"/>
        <w:jc w:val="both"/>
        <w:rPr>
          <w:rFonts w:ascii="Times New Roman" w:hAnsi="Times New Roman"/>
          <w:sz w:val="24"/>
          <w:szCs w:val="24"/>
          <w:lang w:bidi="hi-IN"/>
        </w:rPr>
      </w:pPr>
      <w:r w:rsidRPr="00CF5058">
        <w:rPr>
          <w:rFonts w:ascii="Times New Roman" w:hAnsi="Times New Roman"/>
          <w:b/>
          <w:sz w:val="24"/>
          <w:szCs w:val="24"/>
        </w:rPr>
        <w:t xml:space="preserve">Drainage System: </w:t>
      </w:r>
      <w:r w:rsidRPr="00CF5058">
        <w:rPr>
          <w:rFonts w:ascii="Times New Roman" w:hAnsi="Times New Roman"/>
          <w:sz w:val="24"/>
          <w:szCs w:val="24"/>
        </w:rPr>
        <w:t>Provision for proper drainage with slope will be provided.</w:t>
      </w:r>
    </w:p>
    <w:p w:rsidR="000E04AA" w:rsidRDefault="000E04AA" w:rsidP="000E04AA">
      <w:pPr>
        <w:jc w:val="both"/>
      </w:pPr>
      <w:r w:rsidRPr="00CF5058">
        <w:rPr>
          <w:b/>
        </w:rPr>
        <w:t>Miscellaneous Items</w:t>
      </w:r>
      <w:r w:rsidRPr="00CF5058">
        <w:t xml:space="preserve">: Miscellaneous washbasin, </w:t>
      </w:r>
      <w:proofErr w:type="spellStart"/>
      <w:r w:rsidRPr="00CF5058">
        <w:t>aluminium</w:t>
      </w:r>
      <w:proofErr w:type="spellEnd"/>
      <w:r w:rsidRPr="00CF5058">
        <w:t xml:space="preserve"> ladder, plumbing polymer pipes etc. All fittings shall be ISI marked</w:t>
      </w:r>
      <w:r w:rsidR="00CF5058">
        <w:t>.</w:t>
      </w: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Default="00CF5058" w:rsidP="000E04AA">
      <w:pPr>
        <w:jc w:val="both"/>
      </w:pPr>
    </w:p>
    <w:p w:rsidR="00CF5058" w:rsidRPr="00CF5058" w:rsidRDefault="00CF5058" w:rsidP="000E04AA">
      <w:pPr>
        <w:jc w:val="both"/>
        <w:rPr>
          <w:b/>
          <w:bCs/>
        </w:rPr>
      </w:pPr>
    </w:p>
    <w:p w:rsidR="000E04AA" w:rsidRPr="00C20452" w:rsidRDefault="000E04AA" w:rsidP="000E04AA">
      <w:pPr>
        <w:jc w:val="center"/>
        <w:rPr>
          <w:b/>
          <w:bCs/>
          <w:sz w:val="28"/>
          <w:szCs w:val="28"/>
          <w:u w:val="single"/>
        </w:rPr>
      </w:pPr>
    </w:p>
    <w:p w:rsidR="000E04AA" w:rsidRPr="00CF5058" w:rsidRDefault="000E04AA" w:rsidP="000E04AA">
      <w:pPr>
        <w:jc w:val="center"/>
        <w:rPr>
          <w:b/>
          <w:bCs/>
          <w:u w:val="single"/>
        </w:rPr>
      </w:pPr>
      <w:r w:rsidRPr="00CF5058">
        <w:rPr>
          <w:b/>
          <w:bCs/>
          <w:u w:val="single"/>
        </w:rPr>
        <w:lastRenderedPageBreak/>
        <w:t>SELECTION PROCEDURE, MARKING SYSTEM &amp; AWARD OF CONTRACT FOR ESTABLISHMENT OF SCREEN HOUSE</w:t>
      </w:r>
    </w:p>
    <w:p w:rsidR="000E04AA" w:rsidRPr="00CF5058" w:rsidRDefault="000E04AA" w:rsidP="000E04AA">
      <w:pPr>
        <w:jc w:val="center"/>
      </w:pPr>
      <w:r w:rsidRPr="00CF5058">
        <w:t>Considering the specific requirement of complex technology involved in the project the contract shall be awarded on quality cum cost-based system (QCBS). For final evaluation 7</w:t>
      </w:r>
      <w:r w:rsidR="00E44905">
        <w:t>5</w:t>
      </w:r>
      <w:r w:rsidRPr="00CF5058">
        <w:t xml:space="preserve">% weightage will be given to technical proposal &amp; </w:t>
      </w:r>
      <w:r w:rsidR="00E44905">
        <w:t>25</w:t>
      </w:r>
      <w:r w:rsidRPr="00CF5058">
        <w:t>% to the financial proposal</w:t>
      </w:r>
    </w:p>
    <w:p w:rsidR="000E04AA" w:rsidRPr="00CF5058" w:rsidRDefault="000E04AA" w:rsidP="000E04AA">
      <w:pPr>
        <w:jc w:val="center"/>
        <w:rPr>
          <w:b/>
          <w:bCs/>
        </w:rPr>
      </w:pPr>
      <w:r w:rsidRPr="00CF5058">
        <w:rPr>
          <w:b/>
          <w:bCs/>
        </w:rPr>
        <w:t>EVALUVATION PROCESS &amp; MARKS DISTRIBUTION</w:t>
      </w:r>
    </w:p>
    <w:tbl>
      <w:tblPr>
        <w:tblStyle w:val="TableGrid"/>
        <w:tblW w:w="0" w:type="auto"/>
        <w:tblLook w:val="04A0" w:firstRow="1" w:lastRow="0" w:firstColumn="1" w:lastColumn="0" w:noHBand="0" w:noVBand="1"/>
      </w:tblPr>
      <w:tblGrid>
        <w:gridCol w:w="2376"/>
        <w:gridCol w:w="1843"/>
        <w:gridCol w:w="1701"/>
        <w:gridCol w:w="3096"/>
      </w:tblGrid>
      <w:tr w:rsidR="000E04AA" w:rsidRPr="00CF5058" w:rsidTr="00E44905">
        <w:tc>
          <w:tcPr>
            <w:tcW w:w="2376" w:type="dxa"/>
          </w:tcPr>
          <w:p w:rsidR="000E04AA" w:rsidRPr="00CF5058" w:rsidRDefault="000E04AA" w:rsidP="000E04AA">
            <w:pPr>
              <w:jc w:val="center"/>
            </w:pPr>
          </w:p>
        </w:tc>
        <w:tc>
          <w:tcPr>
            <w:tcW w:w="1843" w:type="dxa"/>
          </w:tcPr>
          <w:p w:rsidR="000E04AA" w:rsidRPr="00CF5058" w:rsidRDefault="000E04AA" w:rsidP="000E04AA">
            <w:pPr>
              <w:jc w:val="center"/>
              <w:rPr>
                <w:b/>
                <w:bCs/>
              </w:rPr>
            </w:pPr>
            <w:r w:rsidRPr="00CF5058">
              <w:rPr>
                <w:b/>
                <w:bCs/>
              </w:rPr>
              <w:t>Total Marks</w:t>
            </w:r>
          </w:p>
        </w:tc>
        <w:tc>
          <w:tcPr>
            <w:tcW w:w="1701" w:type="dxa"/>
          </w:tcPr>
          <w:p w:rsidR="000E04AA" w:rsidRPr="00CF5058" w:rsidRDefault="000E04AA" w:rsidP="000E04AA">
            <w:pPr>
              <w:jc w:val="center"/>
              <w:rPr>
                <w:b/>
                <w:bCs/>
              </w:rPr>
            </w:pPr>
            <w:r w:rsidRPr="00CF5058">
              <w:rPr>
                <w:b/>
                <w:bCs/>
              </w:rPr>
              <w:t>Weightage</w:t>
            </w:r>
          </w:p>
        </w:tc>
        <w:tc>
          <w:tcPr>
            <w:tcW w:w="3096" w:type="dxa"/>
          </w:tcPr>
          <w:p w:rsidR="000E04AA" w:rsidRPr="00CF5058" w:rsidRDefault="000E04AA" w:rsidP="000E04AA">
            <w:pPr>
              <w:jc w:val="center"/>
              <w:rPr>
                <w:b/>
                <w:bCs/>
              </w:rPr>
            </w:pPr>
            <w:r w:rsidRPr="00CF5058">
              <w:rPr>
                <w:b/>
                <w:bCs/>
              </w:rPr>
              <w:t>Qualifying Marks</w:t>
            </w:r>
          </w:p>
        </w:tc>
      </w:tr>
      <w:tr w:rsidR="000E04AA" w:rsidRPr="00CF5058" w:rsidTr="00E44905">
        <w:trPr>
          <w:trHeight w:val="307"/>
        </w:trPr>
        <w:tc>
          <w:tcPr>
            <w:tcW w:w="2376" w:type="dxa"/>
          </w:tcPr>
          <w:p w:rsidR="000E04AA" w:rsidRPr="00CF5058" w:rsidRDefault="000E04AA" w:rsidP="000E04AA">
            <w:pPr>
              <w:jc w:val="center"/>
            </w:pPr>
            <w:r w:rsidRPr="00CF5058">
              <w:t>Technical Evaluation</w:t>
            </w:r>
          </w:p>
        </w:tc>
        <w:tc>
          <w:tcPr>
            <w:tcW w:w="1843" w:type="dxa"/>
          </w:tcPr>
          <w:p w:rsidR="000E04AA" w:rsidRPr="00CF5058" w:rsidRDefault="000E04AA" w:rsidP="000E04AA">
            <w:pPr>
              <w:jc w:val="center"/>
            </w:pPr>
            <w:r w:rsidRPr="00CF5058">
              <w:t>100</w:t>
            </w:r>
          </w:p>
        </w:tc>
        <w:tc>
          <w:tcPr>
            <w:tcW w:w="1701" w:type="dxa"/>
          </w:tcPr>
          <w:p w:rsidR="000E04AA" w:rsidRPr="00CF5058" w:rsidRDefault="000E04AA" w:rsidP="00E831D3">
            <w:pPr>
              <w:jc w:val="center"/>
            </w:pPr>
            <w:r w:rsidRPr="00CF5058">
              <w:t>7</w:t>
            </w:r>
            <w:r w:rsidR="00E831D3">
              <w:t>5</w:t>
            </w:r>
            <w:r w:rsidRPr="00CF5058">
              <w:t>%</w:t>
            </w:r>
          </w:p>
        </w:tc>
        <w:tc>
          <w:tcPr>
            <w:tcW w:w="3096" w:type="dxa"/>
          </w:tcPr>
          <w:p w:rsidR="000E04AA" w:rsidRPr="00CF5058" w:rsidRDefault="00E831D3" w:rsidP="00E831D3">
            <w:pPr>
              <w:jc w:val="center"/>
            </w:pPr>
            <w:r>
              <w:t>75</w:t>
            </w:r>
          </w:p>
        </w:tc>
      </w:tr>
      <w:tr w:rsidR="000E04AA" w:rsidRPr="00CF5058" w:rsidTr="00E44905">
        <w:trPr>
          <w:trHeight w:val="283"/>
        </w:trPr>
        <w:tc>
          <w:tcPr>
            <w:tcW w:w="2376" w:type="dxa"/>
          </w:tcPr>
          <w:p w:rsidR="000E04AA" w:rsidRPr="00CF5058" w:rsidRDefault="000E04AA" w:rsidP="000E04AA">
            <w:pPr>
              <w:jc w:val="center"/>
            </w:pPr>
            <w:r w:rsidRPr="00CF5058">
              <w:t>Financial Evaluation</w:t>
            </w:r>
          </w:p>
        </w:tc>
        <w:tc>
          <w:tcPr>
            <w:tcW w:w="1843" w:type="dxa"/>
          </w:tcPr>
          <w:p w:rsidR="000E04AA" w:rsidRPr="00CF5058" w:rsidRDefault="000E04AA" w:rsidP="000E04AA">
            <w:pPr>
              <w:jc w:val="center"/>
            </w:pPr>
            <w:r w:rsidRPr="00CF5058">
              <w:t>100</w:t>
            </w:r>
          </w:p>
        </w:tc>
        <w:tc>
          <w:tcPr>
            <w:tcW w:w="1701" w:type="dxa"/>
          </w:tcPr>
          <w:p w:rsidR="000E04AA" w:rsidRPr="00CF5058" w:rsidRDefault="00E831D3" w:rsidP="000E04AA">
            <w:pPr>
              <w:jc w:val="center"/>
            </w:pPr>
            <w:r>
              <w:t>25</w:t>
            </w:r>
            <w:r w:rsidR="000E04AA" w:rsidRPr="00CF5058">
              <w:t>%</w:t>
            </w:r>
          </w:p>
        </w:tc>
        <w:tc>
          <w:tcPr>
            <w:tcW w:w="3096" w:type="dxa"/>
          </w:tcPr>
          <w:p w:rsidR="000E04AA" w:rsidRPr="00CF5058" w:rsidRDefault="000E04AA" w:rsidP="000E04AA">
            <w:pPr>
              <w:jc w:val="center"/>
            </w:pPr>
            <w:r w:rsidRPr="00CF5058">
              <w:t>NA</w:t>
            </w:r>
          </w:p>
        </w:tc>
      </w:tr>
      <w:tr w:rsidR="000E04AA" w:rsidRPr="00CF5058" w:rsidTr="00E44905">
        <w:trPr>
          <w:trHeight w:val="556"/>
        </w:trPr>
        <w:tc>
          <w:tcPr>
            <w:tcW w:w="2376" w:type="dxa"/>
          </w:tcPr>
          <w:p w:rsidR="000E04AA" w:rsidRPr="00CF5058" w:rsidRDefault="000E04AA" w:rsidP="000E04AA">
            <w:pPr>
              <w:jc w:val="center"/>
              <w:rPr>
                <w:b/>
                <w:bCs/>
              </w:rPr>
            </w:pPr>
            <w:r w:rsidRPr="00CF5058">
              <w:rPr>
                <w:b/>
                <w:bCs/>
              </w:rPr>
              <w:t>Final Evaluation</w:t>
            </w:r>
          </w:p>
        </w:tc>
        <w:tc>
          <w:tcPr>
            <w:tcW w:w="6640" w:type="dxa"/>
            <w:gridSpan w:val="3"/>
          </w:tcPr>
          <w:p w:rsidR="000E04AA" w:rsidRPr="00CF5058" w:rsidRDefault="000E04AA" w:rsidP="004842AA">
            <w:pPr>
              <w:jc w:val="center"/>
            </w:pPr>
            <w:r w:rsidRPr="00CF5058">
              <w:t xml:space="preserve">For Final Evaluation, 70% weightage will be given to technical proposal &amp; </w:t>
            </w:r>
            <w:r w:rsidR="004842AA">
              <w:t>25</w:t>
            </w:r>
            <w:r w:rsidRPr="00CF5058">
              <w:t>% to the financial proposal</w:t>
            </w:r>
            <w:r w:rsidR="00E44905">
              <w:t>.</w:t>
            </w:r>
          </w:p>
        </w:tc>
      </w:tr>
    </w:tbl>
    <w:p w:rsidR="000E04AA" w:rsidRDefault="000E04AA" w:rsidP="000E04AA">
      <w:pPr>
        <w:jc w:val="both"/>
      </w:pPr>
      <w:r w:rsidRPr="00B56512">
        <w:t>.</w:t>
      </w:r>
    </w:p>
    <w:p w:rsidR="000E04AA" w:rsidRPr="00E44905" w:rsidRDefault="000E04AA" w:rsidP="000E04AA">
      <w:pPr>
        <w:jc w:val="center"/>
      </w:pPr>
      <w:r w:rsidRPr="00E44905">
        <w:rPr>
          <w:b/>
          <w:bCs/>
        </w:rPr>
        <w:t>SCORING BASED TENDER EVALUATION CRITERIA TO SELECT MOST SUITABLE BIDDER TO EXECUTE THE WORK.</w:t>
      </w:r>
    </w:p>
    <w:p w:rsidR="000E04AA" w:rsidRPr="00457D56" w:rsidRDefault="003B3FC8" w:rsidP="000E04AA">
      <w:pPr>
        <w:jc w:val="center"/>
        <w:rPr>
          <w:i/>
          <w:iCs/>
        </w:rPr>
      </w:pPr>
      <w:r>
        <w:rPr>
          <w:i/>
          <w:iCs/>
        </w:rPr>
        <w:t>*</w:t>
      </w:r>
      <w:r w:rsidR="000E04AA" w:rsidRPr="00457D56">
        <w:rPr>
          <w:i/>
          <w:iCs/>
        </w:rPr>
        <w:t xml:space="preserve">NOTE: COMMERICAL BIDS WILL BE OPENED ONLY FOR THE COMPANIES WHO SCORE MINIMUM </w:t>
      </w:r>
      <w:r w:rsidR="004842AA">
        <w:rPr>
          <w:i/>
          <w:iCs/>
        </w:rPr>
        <w:t>75</w:t>
      </w:r>
      <w:r w:rsidR="000E04AA" w:rsidRPr="00457D56">
        <w:rPr>
          <w:i/>
          <w:iCs/>
        </w:rPr>
        <w:t xml:space="preserve"> MARKS </w:t>
      </w:r>
    </w:p>
    <w:p w:rsidR="000E04AA" w:rsidRPr="00457D56" w:rsidRDefault="000E04AA" w:rsidP="000E04AA">
      <w:pPr>
        <w:rPr>
          <w:b/>
          <w:bCs/>
        </w:rPr>
      </w:pPr>
      <w:r w:rsidRPr="00457D56">
        <w:rPr>
          <w:b/>
          <w:bCs/>
        </w:rPr>
        <w:t>MARKS IN THIS EVALUATION PROCESS</w:t>
      </w:r>
    </w:p>
    <w:tbl>
      <w:tblPr>
        <w:tblStyle w:val="TableGrid"/>
        <w:tblW w:w="9498" w:type="dxa"/>
        <w:tblInd w:w="-5" w:type="dxa"/>
        <w:tblLook w:val="04A0" w:firstRow="1" w:lastRow="0" w:firstColumn="1" w:lastColumn="0" w:noHBand="0" w:noVBand="1"/>
      </w:tblPr>
      <w:tblGrid>
        <w:gridCol w:w="595"/>
        <w:gridCol w:w="7251"/>
        <w:gridCol w:w="1652"/>
      </w:tblGrid>
      <w:tr w:rsidR="000E04AA" w:rsidTr="000E04AA">
        <w:trPr>
          <w:trHeight w:val="517"/>
        </w:trPr>
        <w:tc>
          <w:tcPr>
            <w:tcW w:w="595" w:type="dxa"/>
          </w:tcPr>
          <w:p w:rsidR="000E04AA" w:rsidRPr="00393EED" w:rsidRDefault="000E04AA" w:rsidP="000E04AA">
            <w:pPr>
              <w:jc w:val="center"/>
              <w:rPr>
                <w:b/>
                <w:bCs/>
              </w:rPr>
            </w:pPr>
            <w:r w:rsidRPr="00393EED">
              <w:rPr>
                <w:b/>
                <w:bCs/>
              </w:rPr>
              <w:t>S. No.</w:t>
            </w:r>
          </w:p>
        </w:tc>
        <w:tc>
          <w:tcPr>
            <w:tcW w:w="7251" w:type="dxa"/>
          </w:tcPr>
          <w:p w:rsidR="000E04AA" w:rsidRPr="00393EED" w:rsidRDefault="000E04AA" w:rsidP="000E04AA">
            <w:pPr>
              <w:jc w:val="center"/>
              <w:rPr>
                <w:b/>
                <w:bCs/>
              </w:rPr>
            </w:pPr>
            <w:r w:rsidRPr="00393EED">
              <w:rPr>
                <w:b/>
                <w:bCs/>
              </w:rPr>
              <w:t>EVALUATION CRITERIA</w:t>
            </w:r>
          </w:p>
        </w:tc>
        <w:tc>
          <w:tcPr>
            <w:tcW w:w="1652" w:type="dxa"/>
          </w:tcPr>
          <w:p w:rsidR="000E04AA" w:rsidRPr="00393EED" w:rsidRDefault="000E04AA" w:rsidP="000E04AA">
            <w:pPr>
              <w:jc w:val="center"/>
              <w:rPr>
                <w:b/>
                <w:bCs/>
              </w:rPr>
            </w:pPr>
            <w:r w:rsidRPr="00393EED">
              <w:rPr>
                <w:b/>
                <w:bCs/>
              </w:rPr>
              <w:t>MAXIMUM SCORE</w:t>
            </w:r>
          </w:p>
        </w:tc>
      </w:tr>
      <w:tr w:rsidR="000E04AA" w:rsidTr="000E04AA">
        <w:trPr>
          <w:trHeight w:val="699"/>
        </w:trPr>
        <w:tc>
          <w:tcPr>
            <w:tcW w:w="595" w:type="dxa"/>
          </w:tcPr>
          <w:p w:rsidR="000E04AA" w:rsidRDefault="000E04AA" w:rsidP="000E04AA">
            <w:pPr>
              <w:jc w:val="center"/>
            </w:pPr>
            <w:r>
              <w:t>1</w:t>
            </w:r>
          </w:p>
        </w:tc>
        <w:tc>
          <w:tcPr>
            <w:tcW w:w="7251" w:type="dxa"/>
          </w:tcPr>
          <w:p w:rsidR="000E04AA" w:rsidRPr="00393EED" w:rsidRDefault="000E04AA" w:rsidP="000E04AA">
            <w:pPr>
              <w:jc w:val="both"/>
            </w:pPr>
            <w:r w:rsidRPr="00393EED">
              <w:t>The Bidder/Applicant should have registered with valid ISO Certifications like ISO 45001:2018, ISO 9001:2015 &amp; ISO 14001:2015.</w:t>
            </w:r>
          </w:p>
        </w:tc>
        <w:tc>
          <w:tcPr>
            <w:tcW w:w="1652" w:type="dxa"/>
          </w:tcPr>
          <w:p w:rsidR="000E04AA" w:rsidRDefault="00FB2215" w:rsidP="000E04AA">
            <w:pPr>
              <w:jc w:val="center"/>
            </w:pPr>
            <w:r>
              <w:t>5</w:t>
            </w:r>
          </w:p>
        </w:tc>
      </w:tr>
      <w:tr w:rsidR="000E04AA" w:rsidTr="000E04AA">
        <w:trPr>
          <w:trHeight w:val="699"/>
        </w:trPr>
        <w:tc>
          <w:tcPr>
            <w:tcW w:w="595" w:type="dxa"/>
          </w:tcPr>
          <w:p w:rsidR="000E04AA" w:rsidRDefault="000E04AA" w:rsidP="000E04AA">
            <w:pPr>
              <w:jc w:val="center"/>
            </w:pPr>
            <w:r>
              <w:t>2</w:t>
            </w:r>
          </w:p>
        </w:tc>
        <w:tc>
          <w:tcPr>
            <w:tcW w:w="7251" w:type="dxa"/>
          </w:tcPr>
          <w:p w:rsidR="000E04AA" w:rsidRPr="00393EED" w:rsidRDefault="000E04AA" w:rsidP="003B3FC8">
            <w:pPr>
              <w:jc w:val="both"/>
            </w:pPr>
            <w:r w:rsidRPr="00FC364B">
              <w:t xml:space="preserve">Evidence of a completion certificate for </w:t>
            </w:r>
            <w:r w:rsidR="003B3FC8">
              <w:t xml:space="preserve">minimum of five projects of </w:t>
            </w:r>
            <w:r w:rsidR="00506AB7" w:rsidRPr="00387834">
              <w:t xml:space="preserve"> screen houses executed</w:t>
            </w:r>
            <w:r w:rsidR="00506AB7">
              <w:t xml:space="preserve"> with Government institutes</w:t>
            </w:r>
            <w:r w:rsidR="004842AA">
              <w:t xml:space="preserve"> in India, </w:t>
            </w:r>
            <w:r w:rsidR="00EF7B34">
              <w:t xml:space="preserve">in </w:t>
            </w:r>
            <w:r w:rsidRPr="00FC364B">
              <w:t xml:space="preserve">a land area of </w:t>
            </w:r>
            <w:r w:rsidR="00EF7B34">
              <w:t xml:space="preserve">minimum 2000 </w:t>
            </w:r>
            <w:proofErr w:type="spellStart"/>
            <w:r w:rsidR="00EF7B34">
              <w:t>sqmt</w:t>
            </w:r>
            <w:proofErr w:type="spellEnd"/>
            <w:r w:rsidR="00EF7B34">
              <w:t xml:space="preserve"> </w:t>
            </w:r>
            <w:r w:rsidRPr="00FC364B">
              <w:t>located</w:t>
            </w:r>
            <w:r w:rsidR="001616E3">
              <w:t xml:space="preserve"> within India</w:t>
            </w:r>
          </w:p>
        </w:tc>
        <w:tc>
          <w:tcPr>
            <w:tcW w:w="1652" w:type="dxa"/>
          </w:tcPr>
          <w:p w:rsidR="000E04AA" w:rsidRDefault="00A05A00" w:rsidP="000E04AA">
            <w:pPr>
              <w:jc w:val="center"/>
            </w:pPr>
            <w:r>
              <w:t>1</w:t>
            </w:r>
            <w:r w:rsidR="000E04AA">
              <w:t>5</w:t>
            </w:r>
          </w:p>
        </w:tc>
      </w:tr>
      <w:tr w:rsidR="000E04AA" w:rsidTr="000E04AA">
        <w:trPr>
          <w:trHeight w:val="536"/>
        </w:trPr>
        <w:tc>
          <w:tcPr>
            <w:tcW w:w="595" w:type="dxa"/>
          </w:tcPr>
          <w:p w:rsidR="000E04AA" w:rsidRDefault="000E04AA" w:rsidP="000E04AA">
            <w:pPr>
              <w:jc w:val="center"/>
            </w:pPr>
            <w:r>
              <w:t>3</w:t>
            </w:r>
          </w:p>
        </w:tc>
        <w:tc>
          <w:tcPr>
            <w:tcW w:w="7251" w:type="dxa"/>
          </w:tcPr>
          <w:p w:rsidR="000E04AA" w:rsidRPr="00393EED" w:rsidRDefault="000E04AA" w:rsidP="000E04AA">
            <w:pPr>
              <w:jc w:val="both"/>
            </w:pPr>
            <w:r w:rsidRPr="00393EED">
              <w:t>The Bidder/Applicant should have registered with PF &amp; ESIC Govt. of India, Documentary proof should be attached.</w:t>
            </w:r>
          </w:p>
        </w:tc>
        <w:tc>
          <w:tcPr>
            <w:tcW w:w="1652" w:type="dxa"/>
          </w:tcPr>
          <w:p w:rsidR="000E04AA" w:rsidRDefault="00A05A00" w:rsidP="000E04AA">
            <w:pPr>
              <w:jc w:val="center"/>
            </w:pPr>
            <w:r>
              <w:t>5</w:t>
            </w:r>
          </w:p>
        </w:tc>
      </w:tr>
      <w:tr w:rsidR="000E04AA" w:rsidTr="000E04AA">
        <w:trPr>
          <w:trHeight w:val="368"/>
        </w:trPr>
        <w:tc>
          <w:tcPr>
            <w:tcW w:w="595" w:type="dxa"/>
          </w:tcPr>
          <w:p w:rsidR="000E04AA" w:rsidRDefault="000E04AA" w:rsidP="000E04AA">
            <w:pPr>
              <w:jc w:val="center"/>
            </w:pPr>
            <w:r>
              <w:t>4</w:t>
            </w:r>
          </w:p>
        </w:tc>
        <w:tc>
          <w:tcPr>
            <w:tcW w:w="7251" w:type="dxa"/>
          </w:tcPr>
          <w:p w:rsidR="000E04AA" w:rsidRPr="00393EED" w:rsidRDefault="000E04AA" w:rsidP="000E04AA">
            <w:pPr>
              <w:jc w:val="both"/>
            </w:pPr>
            <w:r w:rsidRPr="00393EED">
              <w:t xml:space="preserve">The Bidder/Applicant </w:t>
            </w:r>
            <w:r>
              <w:t>should have valid</w:t>
            </w:r>
            <w:r w:rsidRPr="00393EED">
              <w:t xml:space="preserve"> </w:t>
            </w:r>
            <w:r>
              <w:t xml:space="preserve">DSIR certificate </w:t>
            </w:r>
          </w:p>
        </w:tc>
        <w:tc>
          <w:tcPr>
            <w:tcW w:w="1652" w:type="dxa"/>
          </w:tcPr>
          <w:p w:rsidR="000E04AA" w:rsidRDefault="00F47FA6" w:rsidP="000E04AA">
            <w:pPr>
              <w:jc w:val="center"/>
            </w:pPr>
            <w:r>
              <w:t>5</w:t>
            </w:r>
          </w:p>
        </w:tc>
      </w:tr>
      <w:tr w:rsidR="000E04AA" w:rsidTr="000E04AA">
        <w:trPr>
          <w:trHeight w:val="529"/>
        </w:trPr>
        <w:tc>
          <w:tcPr>
            <w:tcW w:w="595" w:type="dxa"/>
          </w:tcPr>
          <w:p w:rsidR="000E04AA" w:rsidRDefault="000E04AA" w:rsidP="000E04AA">
            <w:pPr>
              <w:jc w:val="center"/>
            </w:pPr>
            <w:r>
              <w:t>5</w:t>
            </w:r>
          </w:p>
        </w:tc>
        <w:tc>
          <w:tcPr>
            <w:tcW w:w="7251" w:type="dxa"/>
          </w:tcPr>
          <w:p w:rsidR="000E04AA" w:rsidRPr="00393EED" w:rsidRDefault="000E04AA" w:rsidP="000E04AA">
            <w:pPr>
              <w:jc w:val="both"/>
            </w:pPr>
            <w:r w:rsidRPr="00387834">
              <w:t>Preference will be given to those who have previously established a project at YSR University</w:t>
            </w:r>
          </w:p>
        </w:tc>
        <w:tc>
          <w:tcPr>
            <w:tcW w:w="1652" w:type="dxa"/>
          </w:tcPr>
          <w:p w:rsidR="000E04AA" w:rsidRDefault="000E04AA" w:rsidP="000E04AA">
            <w:pPr>
              <w:jc w:val="center"/>
            </w:pPr>
            <w:r>
              <w:t>15</w:t>
            </w:r>
          </w:p>
        </w:tc>
      </w:tr>
      <w:tr w:rsidR="000E04AA" w:rsidTr="000E04AA">
        <w:trPr>
          <w:trHeight w:val="699"/>
        </w:trPr>
        <w:tc>
          <w:tcPr>
            <w:tcW w:w="595" w:type="dxa"/>
          </w:tcPr>
          <w:p w:rsidR="000E04AA" w:rsidRDefault="000E04AA" w:rsidP="000E04AA">
            <w:pPr>
              <w:jc w:val="center"/>
            </w:pPr>
            <w:r>
              <w:t>6</w:t>
            </w:r>
          </w:p>
        </w:tc>
        <w:tc>
          <w:tcPr>
            <w:tcW w:w="7251" w:type="dxa"/>
          </w:tcPr>
          <w:p w:rsidR="000E04AA" w:rsidRPr="00393EED" w:rsidRDefault="000E04AA" w:rsidP="000E04AA">
            <w:pPr>
              <w:jc w:val="both"/>
            </w:pPr>
            <w:r w:rsidRPr="00393EED">
              <w:t>The Applicant must be a legal entity like Private Limited/Public Limited/Government Registered Company registered under the Companies Act, Limited Liability Partnership (LLP) under the Partnership Act, Partnership Firm, Societies Registration Act, etc. The agency/s must have valid PAN card and GST Registration.</w:t>
            </w:r>
          </w:p>
        </w:tc>
        <w:tc>
          <w:tcPr>
            <w:tcW w:w="1652" w:type="dxa"/>
          </w:tcPr>
          <w:p w:rsidR="000E04AA" w:rsidRDefault="006B0302" w:rsidP="000E04AA">
            <w:pPr>
              <w:jc w:val="center"/>
            </w:pPr>
            <w:r>
              <w:t>5</w:t>
            </w:r>
          </w:p>
        </w:tc>
      </w:tr>
      <w:tr w:rsidR="000E04AA" w:rsidTr="000E04AA">
        <w:trPr>
          <w:trHeight w:val="699"/>
        </w:trPr>
        <w:tc>
          <w:tcPr>
            <w:tcW w:w="595" w:type="dxa"/>
          </w:tcPr>
          <w:p w:rsidR="000E04AA" w:rsidRDefault="000E04AA" w:rsidP="000E04AA">
            <w:pPr>
              <w:jc w:val="center"/>
            </w:pPr>
            <w:r>
              <w:t>7</w:t>
            </w:r>
          </w:p>
        </w:tc>
        <w:tc>
          <w:tcPr>
            <w:tcW w:w="7251" w:type="dxa"/>
          </w:tcPr>
          <w:p w:rsidR="000E04AA" w:rsidRPr="00393EED" w:rsidRDefault="000E04AA" w:rsidP="008C1FEE">
            <w:pPr>
              <w:jc w:val="both"/>
            </w:pPr>
            <w:r w:rsidRPr="00393EED">
              <w:t xml:space="preserve">The bidder </w:t>
            </w:r>
            <w:r w:rsidR="00F64554" w:rsidRPr="00393EED">
              <w:t>should provide ITR (Income Tax Return) for last three financia</w:t>
            </w:r>
            <w:r w:rsidR="00F64554">
              <w:t xml:space="preserve">l years and </w:t>
            </w:r>
            <w:r w:rsidRPr="00393EED">
              <w:t xml:space="preserve">shall have Annual turnover for last three financial years </w:t>
            </w:r>
            <w:r w:rsidR="008C1FEE">
              <w:t>n</w:t>
            </w:r>
            <w:r w:rsidRPr="00393EED">
              <w:t xml:space="preserve">ot be less than INR </w:t>
            </w:r>
            <w:r w:rsidR="00A05A00">
              <w:t>10</w:t>
            </w:r>
            <w:r w:rsidRPr="00393EED">
              <w:t xml:space="preserve"> Cr. The copies of the Profit &amp; Loss statement also to be provided. The bidder should not be in loss in the last 03 financial years. The Turnover Certificate duly signed &amp; stamped by Chartered Accountant.</w:t>
            </w:r>
          </w:p>
        </w:tc>
        <w:tc>
          <w:tcPr>
            <w:tcW w:w="1652" w:type="dxa"/>
          </w:tcPr>
          <w:p w:rsidR="000E04AA" w:rsidRDefault="00F64554" w:rsidP="000E04AA">
            <w:pPr>
              <w:jc w:val="center"/>
            </w:pPr>
            <w:r>
              <w:t>10</w:t>
            </w:r>
          </w:p>
        </w:tc>
      </w:tr>
      <w:tr w:rsidR="000E04AA" w:rsidTr="000E04AA">
        <w:trPr>
          <w:trHeight w:val="699"/>
        </w:trPr>
        <w:tc>
          <w:tcPr>
            <w:tcW w:w="595" w:type="dxa"/>
          </w:tcPr>
          <w:p w:rsidR="000E04AA" w:rsidRDefault="00F47FA6" w:rsidP="000E04AA">
            <w:pPr>
              <w:jc w:val="center"/>
            </w:pPr>
            <w:r>
              <w:t>8</w:t>
            </w:r>
          </w:p>
        </w:tc>
        <w:tc>
          <w:tcPr>
            <w:tcW w:w="7251" w:type="dxa"/>
          </w:tcPr>
          <w:p w:rsidR="000E04AA" w:rsidRPr="00393EED" w:rsidRDefault="000E04AA" w:rsidP="000E04AA">
            <w:pPr>
              <w:jc w:val="both"/>
            </w:pPr>
            <w:r w:rsidRPr="00393EED">
              <w:t>The Bidder Make and Complete Specifications of the Material should be clearly mentioned and catalogue/Leaflet/Brochure if any to be submitted with proposal.</w:t>
            </w:r>
          </w:p>
        </w:tc>
        <w:tc>
          <w:tcPr>
            <w:tcW w:w="1652" w:type="dxa"/>
          </w:tcPr>
          <w:p w:rsidR="000E04AA" w:rsidRDefault="00D84B06" w:rsidP="000E04AA">
            <w:pPr>
              <w:jc w:val="center"/>
            </w:pPr>
            <w:r>
              <w:t>5</w:t>
            </w:r>
          </w:p>
        </w:tc>
      </w:tr>
      <w:tr w:rsidR="000E04AA" w:rsidTr="000E04AA">
        <w:trPr>
          <w:trHeight w:val="574"/>
        </w:trPr>
        <w:tc>
          <w:tcPr>
            <w:tcW w:w="595" w:type="dxa"/>
          </w:tcPr>
          <w:p w:rsidR="000E04AA" w:rsidRDefault="00775D76" w:rsidP="000E04AA">
            <w:pPr>
              <w:jc w:val="center"/>
            </w:pPr>
            <w:r>
              <w:t>9</w:t>
            </w:r>
          </w:p>
        </w:tc>
        <w:tc>
          <w:tcPr>
            <w:tcW w:w="7251" w:type="dxa"/>
          </w:tcPr>
          <w:p w:rsidR="000E04AA" w:rsidRPr="00393EED" w:rsidRDefault="000E04AA" w:rsidP="000E04AA">
            <w:pPr>
              <w:jc w:val="both"/>
            </w:pPr>
            <w:r w:rsidRPr="00393EED">
              <w:t>The Applicant must be an original manufacturer, need to submit valid Company Incorporation Certificates with MOA.</w:t>
            </w:r>
          </w:p>
        </w:tc>
        <w:tc>
          <w:tcPr>
            <w:tcW w:w="1652" w:type="dxa"/>
          </w:tcPr>
          <w:p w:rsidR="000E04AA" w:rsidRDefault="00F47FA6" w:rsidP="00775D76">
            <w:pPr>
              <w:jc w:val="center"/>
            </w:pPr>
            <w:r>
              <w:t>1</w:t>
            </w:r>
            <w:r w:rsidR="00775D76">
              <w:t>5</w:t>
            </w:r>
          </w:p>
        </w:tc>
      </w:tr>
      <w:tr w:rsidR="000E04AA" w:rsidTr="000E04AA">
        <w:trPr>
          <w:trHeight w:val="699"/>
        </w:trPr>
        <w:tc>
          <w:tcPr>
            <w:tcW w:w="595" w:type="dxa"/>
          </w:tcPr>
          <w:p w:rsidR="000E04AA" w:rsidRDefault="00775D76" w:rsidP="000E04AA">
            <w:pPr>
              <w:jc w:val="center"/>
            </w:pPr>
            <w:r>
              <w:t>10</w:t>
            </w:r>
          </w:p>
        </w:tc>
        <w:tc>
          <w:tcPr>
            <w:tcW w:w="7251" w:type="dxa"/>
          </w:tcPr>
          <w:p w:rsidR="000E04AA" w:rsidRPr="00393EED" w:rsidRDefault="008C1FEE" w:rsidP="0010005B">
            <w:pPr>
              <w:jc w:val="both"/>
            </w:pPr>
            <w:r>
              <w:t>E</w:t>
            </w:r>
            <w:r w:rsidR="000E04AA" w:rsidRPr="00393EED">
              <w:t>valuat</w:t>
            </w:r>
            <w:r>
              <w:t>ion</w:t>
            </w:r>
            <w:r w:rsidR="0010005B">
              <w:t xml:space="preserve"> by </w:t>
            </w:r>
            <w:r w:rsidR="000E04AA" w:rsidRPr="00393EED">
              <w:t>the Technical Committee based on the detailed technical presentation on the similar project expertise provided by bidder</w:t>
            </w:r>
            <w:r w:rsidR="000E04AA">
              <w:t>.</w:t>
            </w:r>
          </w:p>
        </w:tc>
        <w:tc>
          <w:tcPr>
            <w:tcW w:w="1652" w:type="dxa"/>
          </w:tcPr>
          <w:p w:rsidR="000E04AA" w:rsidRDefault="000E04AA" w:rsidP="00775D76">
            <w:pPr>
              <w:jc w:val="center"/>
            </w:pPr>
            <w:r>
              <w:t>2</w:t>
            </w:r>
            <w:r w:rsidR="00775D76">
              <w:t>0</w:t>
            </w:r>
          </w:p>
        </w:tc>
      </w:tr>
      <w:tr w:rsidR="000E04AA" w:rsidTr="000E04AA">
        <w:trPr>
          <w:trHeight w:val="321"/>
        </w:trPr>
        <w:tc>
          <w:tcPr>
            <w:tcW w:w="7846" w:type="dxa"/>
            <w:gridSpan w:val="2"/>
          </w:tcPr>
          <w:p w:rsidR="000E04AA" w:rsidRPr="00393EED" w:rsidRDefault="000E04AA" w:rsidP="000E04AA">
            <w:pPr>
              <w:jc w:val="center"/>
              <w:rPr>
                <w:b/>
                <w:bCs/>
              </w:rPr>
            </w:pPr>
            <w:r w:rsidRPr="00393EED">
              <w:rPr>
                <w:b/>
                <w:bCs/>
              </w:rPr>
              <w:t>TOTAL MAXIMUM MARKS</w:t>
            </w:r>
          </w:p>
        </w:tc>
        <w:tc>
          <w:tcPr>
            <w:tcW w:w="1652" w:type="dxa"/>
          </w:tcPr>
          <w:p w:rsidR="000E04AA" w:rsidRDefault="000E04AA" w:rsidP="000E04AA">
            <w:pPr>
              <w:jc w:val="center"/>
            </w:pPr>
            <w:r>
              <w:t>100</w:t>
            </w:r>
          </w:p>
        </w:tc>
      </w:tr>
    </w:tbl>
    <w:p w:rsidR="000E04AA" w:rsidRDefault="000E04AA" w:rsidP="000E04AA"/>
    <w:p w:rsidR="00A56B3C" w:rsidRDefault="00BF31DD" w:rsidP="00365D8D">
      <w:pPr>
        <w:rPr>
          <w:b/>
          <w:bCs/>
          <w:sz w:val="28"/>
          <w:szCs w:val="28"/>
        </w:rPr>
      </w:pPr>
      <w:r>
        <w:rPr>
          <w:b/>
          <w:bCs/>
          <w:sz w:val="28"/>
          <w:szCs w:val="28"/>
        </w:rPr>
        <w:t xml:space="preserve">*Note: </w:t>
      </w:r>
      <w:r w:rsidRPr="008E4700">
        <w:rPr>
          <w:b/>
          <w:bCs/>
          <w:sz w:val="22"/>
          <w:szCs w:val="22"/>
        </w:rPr>
        <w:t>Based on the availability of land</w:t>
      </w:r>
      <w:r w:rsidR="00253EBE">
        <w:rPr>
          <w:b/>
          <w:bCs/>
          <w:sz w:val="22"/>
          <w:szCs w:val="22"/>
        </w:rPr>
        <w:t>,</w:t>
      </w:r>
      <w:r w:rsidRPr="008E4700">
        <w:rPr>
          <w:b/>
          <w:bCs/>
          <w:sz w:val="22"/>
          <w:szCs w:val="22"/>
        </w:rPr>
        <w:t xml:space="preserve"> tenderer must be prepared to design screen house</w:t>
      </w:r>
      <w:r w:rsidR="00365D8D">
        <w:rPr>
          <w:b/>
          <w:bCs/>
          <w:sz w:val="22"/>
          <w:szCs w:val="22"/>
        </w:rPr>
        <w:t>s</w:t>
      </w:r>
      <w:r w:rsidR="00253EBE">
        <w:rPr>
          <w:b/>
          <w:bCs/>
          <w:sz w:val="22"/>
          <w:szCs w:val="22"/>
        </w:rPr>
        <w:t xml:space="preserve"> </w:t>
      </w:r>
      <w:r w:rsidRPr="008E4700">
        <w:rPr>
          <w:b/>
          <w:bCs/>
          <w:sz w:val="22"/>
          <w:szCs w:val="22"/>
        </w:rPr>
        <w:t>a</w:t>
      </w:r>
      <w:r w:rsidR="008E4700" w:rsidRPr="008E4700">
        <w:rPr>
          <w:b/>
          <w:bCs/>
          <w:sz w:val="22"/>
          <w:szCs w:val="22"/>
        </w:rPr>
        <w:t xml:space="preserve">t different locations within the research </w:t>
      </w:r>
      <w:r w:rsidR="00253EBE">
        <w:rPr>
          <w:b/>
          <w:bCs/>
          <w:sz w:val="22"/>
          <w:szCs w:val="22"/>
        </w:rPr>
        <w:t>station.</w:t>
      </w:r>
    </w:p>
    <w:p w:rsidR="00D55598" w:rsidRPr="00F063B8" w:rsidRDefault="00A56B3C" w:rsidP="00F063B8">
      <w:pPr>
        <w:jc w:val="center"/>
        <w:rPr>
          <w:b/>
          <w:bCs/>
          <w:sz w:val="28"/>
          <w:szCs w:val="28"/>
        </w:rPr>
      </w:pPr>
      <w:r>
        <w:rPr>
          <w:b/>
          <w:bCs/>
          <w:sz w:val="28"/>
          <w:szCs w:val="28"/>
        </w:rPr>
        <w:br w:type="page"/>
      </w:r>
    </w:p>
    <w:p w:rsidR="00EC0C39" w:rsidRPr="00F063B8" w:rsidRDefault="00EC0C39" w:rsidP="00F063B8">
      <w:pPr>
        <w:pStyle w:val="Heading2"/>
        <w:rPr>
          <w:sz w:val="28"/>
          <w:szCs w:val="28"/>
        </w:rPr>
      </w:pPr>
      <w:r w:rsidRPr="00F063B8">
        <w:rPr>
          <w:sz w:val="28"/>
          <w:szCs w:val="28"/>
        </w:rPr>
        <w:lastRenderedPageBreak/>
        <w:t xml:space="preserve">Annexure – </w:t>
      </w:r>
      <w:r w:rsidR="005F5336" w:rsidRPr="00F063B8">
        <w:rPr>
          <w:sz w:val="28"/>
          <w:szCs w:val="28"/>
        </w:rPr>
        <w:t>A</w:t>
      </w:r>
    </w:p>
    <w:p w:rsidR="00EC0C39" w:rsidRPr="00F063B8" w:rsidRDefault="00EC0C39" w:rsidP="00F063B8">
      <w:pPr>
        <w:jc w:val="center"/>
        <w:rPr>
          <w:sz w:val="28"/>
          <w:szCs w:val="28"/>
        </w:rPr>
      </w:pPr>
      <w:r w:rsidRPr="00F063B8">
        <w:rPr>
          <w:sz w:val="28"/>
          <w:szCs w:val="28"/>
        </w:rPr>
        <w:t>(</w:t>
      </w:r>
      <w:r w:rsidR="0020793F" w:rsidRPr="00F063B8">
        <w:rPr>
          <w:sz w:val="28"/>
          <w:szCs w:val="28"/>
        </w:rPr>
        <w:t>General Conditions</w:t>
      </w:r>
      <w:r w:rsidRPr="00F063B8">
        <w:rPr>
          <w:sz w:val="28"/>
          <w:szCs w:val="28"/>
        </w:rPr>
        <w:t>)</w:t>
      </w:r>
    </w:p>
    <w:p w:rsidR="00EC0C39" w:rsidRPr="00F063B8" w:rsidRDefault="00EC0C39" w:rsidP="00F063B8">
      <w:pPr>
        <w:rPr>
          <w:b/>
          <w:bCs/>
          <w:sz w:val="28"/>
          <w:szCs w:val="28"/>
        </w:rPr>
      </w:pPr>
    </w:p>
    <w:p w:rsidR="00EC0C39" w:rsidRPr="00F063B8" w:rsidRDefault="00EC0C39" w:rsidP="00F063B8">
      <w:pPr>
        <w:pStyle w:val="Heading3"/>
        <w:rPr>
          <w:sz w:val="28"/>
          <w:szCs w:val="28"/>
        </w:rPr>
      </w:pPr>
      <w:r w:rsidRPr="00F063B8">
        <w:rPr>
          <w:sz w:val="28"/>
          <w:szCs w:val="28"/>
        </w:rPr>
        <w:t>Submission of Tender and Deposit of earnest money</w:t>
      </w:r>
    </w:p>
    <w:p w:rsidR="00EC0C39" w:rsidRPr="00F063B8" w:rsidRDefault="00EC0C39" w:rsidP="00F063B8">
      <w:pPr>
        <w:tabs>
          <w:tab w:val="num" w:pos="360"/>
        </w:tabs>
        <w:ind w:left="360" w:hanging="360"/>
        <w:jc w:val="both"/>
        <w:rPr>
          <w:sz w:val="28"/>
          <w:szCs w:val="28"/>
        </w:rPr>
      </w:pPr>
    </w:p>
    <w:p w:rsidR="00EC0C39" w:rsidRPr="00F063B8" w:rsidRDefault="006A7C8F" w:rsidP="005A7459">
      <w:pPr>
        <w:pStyle w:val="BodyText"/>
        <w:numPr>
          <w:ilvl w:val="0"/>
          <w:numId w:val="1"/>
        </w:numPr>
        <w:tabs>
          <w:tab w:val="clear" w:pos="816"/>
          <w:tab w:val="num" w:pos="-7380"/>
        </w:tabs>
        <w:ind w:left="720" w:hanging="270"/>
        <w:rPr>
          <w:sz w:val="28"/>
          <w:szCs w:val="28"/>
        </w:rPr>
      </w:pPr>
      <w:r w:rsidRPr="00F063B8">
        <w:rPr>
          <w:sz w:val="28"/>
          <w:szCs w:val="28"/>
        </w:rPr>
        <w:t>Quoted rate</w:t>
      </w:r>
      <w:r w:rsidR="00365D8D">
        <w:rPr>
          <w:sz w:val="28"/>
          <w:szCs w:val="28"/>
        </w:rPr>
        <w:t xml:space="preserve"> (per square meter</w:t>
      </w:r>
      <w:r w:rsidR="00BD51DF">
        <w:rPr>
          <w:sz w:val="28"/>
          <w:szCs w:val="28"/>
        </w:rPr>
        <w:t>)</w:t>
      </w:r>
      <w:r w:rsidRPr="00F063B8">
        <w:rPr>
          <w:sz w:val="28"/>
          <w:szCs w:val="28"/>
        </w:rPr>
        <w:t xml:space="preserve"> </w:t>
      </w:r>
      <w:r w:rsidR="00EC0C39" w:rsidRPr="00F063B8">
        <w:rPr>
          <w:sz w:val="28"/>
          <w:szCs w:val="28"/>
        </w:rPr>
        <w:t xml:space="preserve">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rsidR="00EC0C39" w:rsidRPr="00F063B8" w:rsidRDefault="00EC0C39" w:rsidP="00F063B8">
      <w:pPr>
        <w:tabs>
          <w:tab w:val="num" w:pos="360"/>
        </w:tabs>
        <w:ind w:left="360" w:hanging="360"/>
        <w:jc w:val="both"/>
        <w:rPr>
          <w:sz w:val="28"/>
          <w:szCs w:val="28"/>
        </w:rPr>
      </w:pPr>
    </w:p>
    <w:p w:rsidR="00EC0C39" w:rsidRPr="00F063B8" w:rsidRDefault="00EC0C39" w:rsidP="00905A20">
      <w:pPr>
        <w:numPr>
          <w:ilvl w:val="0"/>
          <w:numId w:val="1"/>
        </w:numPr>
        <w:tabs>
          <w:tab w:val="clear" w:pos="816"/>
          <w:tab w:val="num" w:pos="-7380"/>
        </w:tabs>
        <w:jc w:val="both"/>
        <w:rPr>
          <w:sz w:val="28"/>
          <w:szCs w:val="28"/>
        </w:rPr>
      </w:pPr>
      <w:r w:rsidRPr="00F063B8">
        <w:rPr>
          <w:sz w:val="28"/>
          <w:szCs w:val="28"/>
        </w:rPr>
        <w:t xml:space="preserve">The tenders not conforming to the prescribed terms and conditions of the Horticultural University or conditional Tenders or Tenders which cannot adhere to the prescribed time schedule are liable for rejection. </w:t>
      </w:r>
    </w:p>
    <w:p w:rsidR="00946318" w:rsidRPr="00F063B8" w:rsidRDefault="00946318" w:rsidP="00F063B8">
      <w:pPr>
        <w:ind w:left="816"/>
        <w:jc w:val="both"/>
        <w:rPr>
          <w:sz w:val="28"/>
          <w:szCs w:val="28"/>
        </w:rPr>
      </w:pPr>
    </w:p>
    <w:p w:rsidR="00EC0C39" w:rsidRPr="00F063B8" w:rsidRDefault="00EC0C39" w:rsidP="00F063B8">
      <w:pPr>
        <w:pStyle w:val="Heading4"/>
        <w:rPr>
          <w:sz w:val="28"/>
          <w:szCs w:val="28"/>
        </w:rPr>
      </w:pPr>
      <w:r w:rsidRPr="00F063B8">
        <w:rPr>
          <w:sz w:val="28"/>
          <w:szCs w:val="28"/>
        </w:rPr>
        <w:t>Validity of rates and other Conditions</w:t>
      </w:r>
    </w:p>
    <w:p w:rsidR="00EC0C39" w:rsidRPr="00F063B8" w:rsidRDefault="00EC0C39" w:rsidP="00F063B8">
      <w:pPr>
        <w:rPr>
          <w:sz w:val="28"/>
          <w:szCs w:val="28"/>
        </w:rPr>
      </w:pPr>
    </w:p>
    <w:p w:rsidR="00EC0C39" w:rsidRPr="00F063B8" w:rsidRDefault="00620760" w:rsidP="00E850BC">
      <w:pPr>
        <w:numPr>
          <w:ilvl w:val="0"/>
          <w:numId w:val="2"/>
        </w:numPr>
        <w:jc w:val="both"/>
        <w:rPr>
          <w:sz w:val="28"/>
          <w:szCs w:val="28"/>
        </w:rPr>
      </w:pPr>
      <w:r w:rsidRPr="00F063B8">
        <w:rPr>
          <w:sz w:val="28"/>
          <w:szCs w:val="28"/>
        </w:rPr>
        <w:t xml:space="preserve">The defect liability </w:t>
      </w:r>
      <w:r w:rsidR="00EC0C39" w:rsidRPr="00F063B8">
        <w:rPr>
          <w:sz w:val="28"/>
          <w:szCs w:val="28"/>
        </w:rPr>
        <w:t xml:space="preserve">period for the </w:t>
      </w:r>
      <w:r w:rsidR="00A03472" w:rsidRPr="00F063B8">
        <w:rPr>
          <w:sz w:val="28"/>
          <w:szCs w:val="28"/>
        </w:rPr>
        <w:t>Equipments</w:t>
      </w:r>
      <w:r w:rsidR="00C430A5">
        <w:rPr>
          <w:sz w:val="28"/>
          <w:szCs w:val="28"/>
        </w:rPr>
        <w:t xml:space="preserve"> and erection of screen house</w:t>
      </w:r>
      <w:r w:rsidRPr="00F063B8">
        <w:rPr>
          <w:sz w:val="28"/>
          <w:szCs w:val="28"/>
        </w:rPr>
        <w:t xml:space="preserve"> shall be given for </w:t>
      </w:r>
      <w:r w:rsidR="000C462A">
        <w:rPr>
          <w:sz w:val="28"/>
          <w:szCs w:val="28"/>
        </w:rPr>
        <w:t>12</w:t>
      </w:r>
      <w:r w:rsidR="00EC0C39" w:rsidRPr="00F063B8">
        <w:rPr>
          <w:sz w:val="28"/>
          <w:szCs w:val="28"/>
        </w:rPr>
        <w:t xml:space="preserve"> months or more from the date of installation. I</w:t>
      </w:r>
      <w:r w:rsidR="007D5CA9" w:rsidRPr="00F063B8">
        <w:rPr>
          <w:sz w:val="28"/>
          <w:szCs w:val="28"/>
        </w:rPr>
        <w:t>n the event of any correction or</w:t>
      </w:r>
      <w:r w:rsidR="00EC0C39" w:rsidRPr="00F063B8">
        <w:rPr>
          <w:sz w:val="28"/>
          <w:szCs w:val="28"/>
        </w:rPr>
        <w:t xml:space="preserve"> defects or replacement of defective material </w:t>
      </w:r>
      <w:r w:rsidR="0020793F" w:rsidRPr="00F063B8">
        <w:rPr>
          <w:sz w:val="28"/>
          <w:szCs w:val="28"/>
        </w:rPr>
        <w:t xml:space="preserve">done </w:t>
      </w:r>
      <w:r w:rsidR="00EC0C39" w:rsidRPr="00F063B8">
        <w:rPr>
          <w:sz w:val="28"/>
          <w:szCs w:val="28"/>
        </w:rPr>
        <w:t xml:space="preserve">during </w:t>
      </w:r>
      <w:r w:rsidR="004064E4" w:rsidRPr="00F063B8">
        <w:rPr>
          <w:sz w:val="28"/>
          <w:szCs w:val="28"/>
        </w:rPr>
        <w:t xml:space="preserve">this period, it should be corrected/ replaced at the cost of the bidder/ </w:t>
      </w:r>
      <w:r w:rsidR="00BA41F8" w:rsidRPr="00F063B8">
        <w:rPr>
          <w:sz w:val="28"/>
          <w:szCs w:val="28"/>
        </w:rPr>
        <w:t xml:space="preserve">agency. </w:t>
      </w:r>
    </w:p>
    <w:p w:rsidR="00EC0C39" w:rsidRPr="00F063B8" w:rsidRDefault="00EC0C39" w:rsidP="00E850BC">
      <w:pPr>
        <w:numPr>
          <w:ilvl w:val="0"/>
          <w:numId w:val="2"/>
        </w:numPr>
        <w:jc w:val="both"/>
        <w:rPr>
          <w:sz w:val="28"/>
          <w:szCs w:val="28"/>
        </w:rPr>
      </w:pPr>
      <w:r w:rsidRPr="00F063B8">
        <w:rPr>
          <w:sz w:val="28"/>
          <w:szCs w:val="28"/>
        </w:rPr>
        <w:t xml:space="preserve">Bids shall remain valid for a period of 90 days from the date of opening of the bid prescribed. In exceptional circumstances, the </w:t>
      </w:r>
      <w:r w:rsidR="0062248C" w:rsidRPr="00F063B8">
        <w:rPr>
          <w:sz w:val="28"/>
          <w:szCs w:val="28"/>
        </w:rPr>
        <w:t xml:space="preserve">University </w:t>
      </w:r>
      <w:r w:rsidRPr="00F063B8">
        <w:rPr>
          <w:sz w:val="28"/>
          <w:szCs w:val="28"/>
        </w:rPr>
        <w:t xml:space="preserve">may solicit the bidder’s consent for an extension of the period of validity. The request and response shall be made in writing / cable / telex / fax / e-mail. </w:t>
      </w:r>
    </w:p>
    <w:p w:rsidR="00EC0C39" w:rsidRPr="00F063B8" w:rsidRDefault="00EC0C39" w:rsidP="00E850BC">
      <w:pPr>
        <w:numPr>
          <w:ilvl w:val="0"/>
          <w:numId w:val="2"/>
        </w:numPr>
        <w:jc w:val="both"/>
        <w:rPr>
          <w:sz w:val="28"/>
          <w:szCs w:val="28"/>
        </w:rPr>
      </w:pPr>
      <w:r w:rsidRPr="00F063B8">
        <w:rPr>
          <w:sz w:val="28"/>
          <w:szCs w:val="28"/>
        </w:rPr>
        <w:t xml:space="preserve">The validity of the tender will extend for a period of </w:t>
      </w:r>
      <w:r w:rsidR="00A03472" w:rsidRPr="00F063B8">
        <w:rPr>
          <w:sz w:val="28"/>
          <w:szCs w:val="28"/>
        </w:rPr>
        <w:t>three</w:t>
      </w:r>
      <w:r w:rsidRPr="00F063B8">
        <w:rPr>
          <w:sz w:val="28"/>
          <w:szCs w:val="28"/>
        </w:rPr>
        <w:t xml:space="preserve"> months from the date of placing the initial order and it shall be open to the </w:t>
      </w:r>
      <w:proofErr w:type="spellStart"/>
      <w:r w:rsidR="00FD7D1F" w:rsidRPr="00F063B8">
        <w:rPr>
          <w:sz w:val="28"/>
          <w:szCs w:val="28"/>
        </w:rPr>
        <w:t>Dr.YSR</w:t>
      </w:r>
      <w:r w:rsidRPr="00F063B8">
        <w:rPr>
          <w:sz w:val="28"/>
          <w:szCs w:val="28"/>
        </w:rPr>
        <w:t>HU</w:t>
      </w:r>
      <w:proofErr w:type="spellEnd"/>
      <w:r w:rsidRPr="00F063B8">
        <w:rPr>
          <w:sz w:val="28"/>
          <w:szCs w:val="28"/>
        </w:rPr>
        <w:t xml:space="preserve"> to place the orders with the suppliers on the same rates, terms and conditions for any additional quantities likely to be recurred during that period. </w:t>
      </w:r>
    </w:p>
    <w:p w:rsidR="007D5CA9" w:rsidRDefault="00EC0C39" w:rsidP="00E850BC">
      <w:pPr>
        <w:numPr>
          <w:ilvl w:val="0"/>
          <w:numId w:val="2"/>
        </w:numPr>
        <w:jc w:val="both"/>
        <w:rPr>
          <w:sz w:val="28"/>
          <w:szCs w:val="28"/>
        </w:rPr>
      </w:pPr>
      <w:r w:rsidRPr="00F063B8">
        <w:rPr>
          <w:sz w:val="28"/>
          <w:szCs w:val="28"/>
        </w:rPr>
        <w:t xml:space="preserve">The bidders shall </w:t>
      </w:r>
      <w:r w:rsidR="007D5CA9" w:rsidRPr="00F063B8">
        <w:rPr>
          <w:sz w:val="28"/>
          <w:szCs w:val="28"/>
        </w:rPr>
        <w:t>submit</w:t>
      </w:r>
      <w:r w:rsidR="00E37054" w:rsidRPr="00F063B8">
        <w:rPr>
          <w:sz w:val="28"/>
          <w:szCs w:val="28"/>
        </w:rPr>
        <w:t xml:space="preserve"> the technical bid and </w:t>
      </w:r>
      <w:r w:rsidR="007D5CA9" w:rsidRPr="00F063B8">
        <w:rPr>
          <w:sz w:val="28"/>
          <w:szCs w:val="28"/>
        </w:rPr>
        <w:t xml:space="preserve">price bid in </w:t>
      </w:r>
      <w:r w:rsidR="007D5CA9" w:rsidRPr="009A53DD">
        <w:rPr>
          <w:sz w:val="28"/>
          <w:szCs w:val="28"/>
        </w:rPr>
        <w:t>separate covers</w:t>
      </w:r>
      <w:r w:rsidR="007D5CA9" w:rsidRPr="00F063B8">
        <w:rPr>
          <w:sz w:val="28"/>
          <w:szCs w:val="28"/>
        </w:rPr>
        <w:t xml:space="preserve"> and kept in a single cover.</w:t>
      </w:r>
    </w:p>
    <w:p w:rsidR="00EC0C39" w:rsidRDefault="00EC0C39" w:rsidP="00E850BC">
      <w:pPr>
        <w:numPr>
          <w:ilvl w:val="0"/>
          <w:numId w:val="2"/>
        </w:numPr>
        <w:jc w:val="both"/>
        <w:rPr>
          <w:sz w:val="28"/>
          <w:szCs w:val="28"/>
        </w:rPr>
      </w:pPr>
      <w:r w:rsidRPr="00F063B8">
        <w:rPr>
          <w:sz w:val="28"/>
          <w:szCs w:val="28"/>
        </w:rPr>
        <w:t>The inner and outer envelops shall bear the following address:</w:t>
      </w:r>
    </w:p>
    <w:p w:rsidR="00F063B8" w:rsidRPr="00F063B8" w:rsidRDefault="00F063B8" w:rsidP="00F063B8">
      <w:pPr>
        <w:ind w:left="816"/>
        <w:jc w:val="both"/>
        <w:rPr>
          <w:sz w:val="28"/>
          <w:szCs w:val="28"/>
        </w:rPr>
      </w:pPr>
    </w:p>
    <w:p w:rsidR="00F241C5" w:rsidRDefault="00F241C5" w:rsidP="00F241C5">
      <w:pPr>
        <w:ind w:left="2430" w:firstLine="810"/>
        <w:rPr>
          <w:b/>
          <w:sz w:val="28"/>
          <w:szCs w:val="28"/>
        </w:rPr>
      </w:pPr>
      <w:r w:rsidRPr="006535B6">
        <w:rPr>
          <w:b/>
          <w:sz w:val="28"/>
          <w:szCs w:val="28"/>
        </w:rPr>
        <w:t xml:space="preserve">THE </w:t>
      </w:r>
      <w:r>
        <w:rPr>
          <w:b/>
          <w:sz w:val="28"/>
          <w:szCs w:val="28"/>
        </w:rPr>
        <w:t>SENIOR</w:t>
      </w:r>
      <w:r w:rsidRPr="006535B6">
        <w:rPr>
          <w:b/>
          <w:sz w:val="28"/>
          <w:szCs w:val="28"/>
        </w:rPr>
        <w:t xml:space="preserve"> SCIENTIST (</w:t>
      </w:r>
      <w:r>
        <w:rPr>
          <w:b/>
          <w:sz w:val="28"/>
          <w:szCs w:val="28"/>
        </w:rPr>
        <w:t>PL.PATH</w:t>
      </w:r>
      <w:r w:rsidRPr="006535B6">
        <w:rPr>
          <w:b/>
          <w:sz w:val="28"/>
          <w:szCs w:val="28"/>
        </w:rPr>
        <w:t xml:space="preserve">) &amp; HEAD    </w:t>
      </w:r>
      <w:r>
        <w:rPr>
          <w:b/>
          <w:sz w:val="28"/>
          <w:szCs w:val="28"/>
        </w:rPr>
        <w:t xml:space="preserve">      </w:t>
      </w:r>
    </w:p>
    <w:p w:rsidR="00F241C5" w:rsidRDefault="00F241C5" w:rsidP="00F241C5">
      <w:pPr>
        <w:ind w:left="2430" w:firstLine="810"/>
        <w:jc w:val="center"/>
        <w:rPr>
          <w:b/>
          <w:szCs w:val="28"/>
        </w:rPr>
      </w:pPr>
      <w:r>
        <w:rPr>
          <w:b/>
          <w:szCs w:val="28"/>
        </w:rPr>
        <w:t xml:space="preserve">HORTICULTURAL RESEARCH STATION MAHANANDI, MC FARM-518502 </w:t>
      </w:r>
    </w:p>
    <w:p w:rsidR="00F241C5" w:rsidRPr="006535B6" w:rsidRDefault="00F241C5" w:rsidP="00F241C5">
      <w:pPr>
        <w:ind w:left="2430" w:firstLine="810"/>
        <w:jc w:val="center"/>
        <w:rPr>
          <w:b/>
          <w:szCs w:val="28"/>
        </w:rPr>
      </w:pPr>
      <w:r>
        <w:rPr>
          <w:b/>
          <w:szCs w:val="28"/>
        </w:rPr>
        <w:t>NANDYAL DISTRICT, ANDHRA PRADESH</w:t>
      </w:r>
    </w:p>
    <w:p w:rsidR="00F241C5" w:rsidRPr="00F241C5" w:rsidRDefault="000B4A6E" w:rsidP="000B4A6E">
      <w:pPr>
        <w:ind w:left="2430"/>
        <w:rPr>
          <w:b/>
        </w:rPr>
      </w:pPr>
      <w:r w:rsidRPr="00A96B4D">
        <w:rPr>
          <w:b/>
          <w:sz w:val="28"/>
          <w:szCs w:val="28"/>
        </w:rPr>
        <w:t xml:space="preserve">         </w:t>
      </w:r>
    </w:p>
    <w:p w:rsidR="00090430" w:rsidRDefault="00EC0C39" w:rsidP="00801832">
      <w:pPr>
        <w:numPr>
          <w:ilvl w:val="0"/>
          <w:numId w:val="2"/>
        </w:numPr>
        <w:jc w:val="both"/>
        <w:rPr>
          <w:sz w:val="28"/>
          <w:szCs w:val="28"/>
        </w:rPr>
      </w:pPr>
      <w:r w:rsidRPr="00F063B8">
        <w:rPr>
          <w:sz w:val="28"/>
          <w:szCs w:val="28"/>
        </w:rPr>
        <w:t>The inner envelopes should also contain the name and address of the bidder.</w:t>
      </w:r>
    </w:p>
    <w:p w:rsidR="00090430" w:rsidRPr="00F063B8" w:rsidRDefault="00EC0C39" w:rsidP="00801832">
      <w:pPr>
        <w:numPr>
          <w:ilvl w:val="0"/>
          <w:numId w:val="2"/>
        </w:numPr>
        <w:spacing w:line="276" w:lineRule="auto"/>
        <w:jc w:val="both"/>
        <w:rPr>
          <w:sz w:val="28"/>
          <w:szCs w:val="28"/>
        </w:rPr>
      </w:pPr>
      <w:r w:rsidRPr="00F063B8">
        <w:rPr>
          <w:sz w:val="28"/>
          <w:szCs w:val="28"/>
        </w:rPr>
        <w:t>Telex, cable, e-mail or f</w:t>
      </w:r>
      <w:r w:rsidR="00090430" w:rsidRPr="00F063B8">
        <w:rPr>
          <w:sz w:val="28"/>
          <w:szCs w:val="28"/>
        </w:rPr>
        <w:t>acsimile bids will be rejected.</w:t>
      </w:r>
    </w:p>
    <w:p w:rsidR="00090430" w:rsidRPr="00F063B8" w:rsidRDefault="00EC0C39" w:rsidP="00801832">
      <w:pPr>
        <w:numPr>
          <w:ilvl w:val="0"/>
          <w:numId w:val="2"/>
        </w:numPr>
        <w:jc w:val="both"/>
        <w:rPr>
          <w:sz w:val="28"/>
          <w:szCs w:val="28"/>
        </w:rPr>
      </w:pPr>
      <w:r w:rsidRPr="00F063B8">
        <w:rPr>
          <w:sz w:val="28"/>
          <w:szCs w:val="28"/>
        </w:rPr>
        <w:t xml:space="preserve">Bidding Documents must be received by the </w:t>
      </w:r>
      <w:r w:rsidR="0062248C" w:rsidRPr="00F063B8">
        <w:rPr>
          <w:sz w:val="28"/>
          <w:szCs w:val="28"/>
        </w:rPr>
        <w:t xml:space="preserve">University </w:t>
      </w:r>
      <w:r w:rsidRPr="00F063B8">
        <w:rPr>
          <w:sz w:val="28"/>
          <w:szCs w:val="28"/>
        </w:rPr>
        <w:t>at the address specified not later than the</w:t>
      </w:r>
      <w:r w:rsidR="00090430" w:rsidRPr="00F063B8">
        <w:rPr>
          <w:sz w:val="28"/>
          <w:szCs w:val="28"/>
        </w:rPr>
        <w:t xml:space="preserve"> time and date specified in the </w:t>
      </w:r>
      <w:r w:rsidRPr="00F063B8">
        <w:rPr>
          <w:sz w:val="28"/>
          <w:szCs w:val="28"/>
        </w:rPr>
        <w:t xml:space="preserve">invitation (Notification) for bids. In </w:t>
      </w:r>
      <w:r w:rsidR="00090430" w:rsidRPr="00F063B8">
        <w:rPr>
          <w:sz w:val="28"/>
          <w:szCs w:val="28"/>
        </w:rPr>
        <w:t xml:space="preserve">the event of the date specified </w:t>
      </w:r>
      <w:r w:rsidRPr="00F063B8">
        <w:rPr>
          <w:sz w:val="28"/>
          <w:szCs w:val="28"/>
        </w:rPr>
        <w:t xml:space="preserve">being declared as a </w:t>
      </w:r>
      <w:r w:rsidRPr="00F063B8">
        <w:rPr>
          <w:sz w:val="28"/>
          <w:szCs w:val="28"/>
        </w:rPr>
        <w:lastRenderedPageBreak/>
        <w:t>holiday for the University, the bid</w:t>
      </w:r>
      <w:r w:rsidR="00090430" w:rsidRPr="00F063B8">
        <w:rPr>
          <w:sz w:val="28"/>
          <w:szCs w:val="28"/>
        </w:rPr>
        <w:t xml:space="preserve">s will be </w:t>
      </w:r>
      <w:r w:rsidRPr="00F063B8">
        <w:rPr>
          <w:sz w:val="28"/>
          <w:szCs w:val="28"/>
        </w:rPr>
        <w:t>received up to the appointed time on the next working day.</w:t>
      </w:r>
    </w:p>
    <w:p w:rsidR="00090430" w:rsidRPr="00F063B8" w:rsidRDefault="00EC0C39" w:rsidP="00E850BC">
      <w:pPr>
        <w:numPr>
          <w:ilvl w:val="0"/>
          <w:numId w:val="2"/>
        </w:numPr>
        <w:jc w:val="both"/>
        <w:rPr>
          <w:sz w:val="28"/>
          <w:szCs w:val="28"/>
        </w:rPr>
      </w:pPr>
      <w:r w:rsidRPr="00F063B8">
        <w:rPr>
          <w:sz w:val="28"/>
          <w:szCs w:val="28"/>
        </w:rPr>
        <w:t>The Bidder’s representatives who are present shall sign in the</w:t>
      </w:r>
      <w:r w:rsidR="007D5CA9" w:rsidRPr="00F063B8">
        <w:rPr>
          <w:sz w:val="28"/>
          <w:szCs w:val="28"/>
        </w:rPr>
        <w:t xml:space="preserve"> </w:t>
      </w:r>
      <w:r w:rsidRPr="00F063B8">
        <w:rPr>
          <w:sz w:val="28"/>
          <w:szCs w:val="28"/>
        </w:rPr>
        <w:t>register evidencing their attendance</w:t>
      </w:r>
      <w:r w:rsidR="00090430" w:rsidRPr="00F063B8">
        <w:rPr>
          <w:sz w:val="28"/>
          <w:szCs w:val="28"/>
        </w:rPr>
        <w:t>.</w:t>
      </w:r>
    </w:p>
    <w:p w:rsidR="00090430" w:rsidRPr="00F063B8" w:rsidRDefault="00EC0C39" w:rsidP="00E850BC">
      <w:pPr>
        <w:numPr>
          <w:ilvl w:val="0"/>
          <w:numId w:val="2"/>
        </w:numPr>
        <w:jc w:val="both"/>
        <w:rPr>
          <w:sz w:val="28"/>
          <w:szCs w:val="28"/>
        </w:rPr>
      </w:pPr>
      <w:r w:rsidRPr="00F063B8">
        <w:rPr>
          <w:sz w:val="28"/>
          <w:szCs w:val="28"/>
        </w:rPr>
        <w:t>During evaluation of bids subseq</w:t>
      </w:r>
      <w:r w:rsidR="00090430" w:rsidRPr="00F063B8">
        <w:rPr>
          <w:sz w:val="28"/>
          <w:szCs w:val="28"/>
        </w:rPr>
        <w:t xml:space="preserve">uent to opening, the University </w:t>
      </w:r>
      <w:r w:rsidRPr="00F063B8">
        <w:rPr>
          <w:sz w:val="28"/>
          <w:szCs w:val="28"/>
        </w:rPr>
        <w:t>may at its discretion,</w:t>
      </w:r>
      <w:r w:rsidR="0062248C" w:rsidRPr="00F063B8">
        <w:rPr>
          <w:sz w:val="28"/>
          <w:szCs w:val="28"/>
        </w:rPr>
        <w:t xml:space="preserve"> to</w:t>
      </w:r>
      <w:r w:rsidRPr="00F063B8">
        <w:rPr>
          <w:sz w:val="28"/>
          <w:szCs w:val="28"/>
        </w:rPr>
        <w:t xml:space="preserve"> ask the bidder for clarification of its bid. The</w:t>
      </w:r>
      <w:r w:rsidR="00090430" w:rsidRPr="00F063B8">
        <w:rPr>
          <w:sz w:val="28"/>
          <w:szCs w:val="28"/>
        </w:rPr>
        <w:t xml:space="preserve"> </w:t>
      </w:r>
      <w:r w:rsidRPr="00F063B8">
        <w:rPr>
          <w:sz w:val="28"/>
          <w:szCs w:val="28"/>
        </w:rPr>
        <w:t>request for clarification and the response shall be in writing and no</w:t>
      </w:r>
      <w:r w:rsidR="00090430" w:rsidRPr="00F063B8">
        <w:rPr>
          <w:sz w:val="28"/>
          <w:szCs w:val="28"/>
        </w:rPr>
        <w:t xml:space="preserve"> </w:t>
      </w:r>
      <w:r w:rsidRPr="00F063B8">
        <w:rPr>
          <w:sz w:val="28"/>
          <w:szCs w:val="28"/>
        </w:rPr>
        <w:t>change in the bid will be entertained.</w:t>
      </w:r>
    </w:p>
    <w:p w:rsidR="00090430" w:rsidRPr="00F063B8" w:rsidRDefault="00EC0C39" w:rsidP="00E850BC">
      <w:pPr>
        <w:numPr>
          <w:ilvl w:val="0"/>
          <w:numId w:val="2"/>
        </w:numPr>
        <w:jc w:val="both"/>
        <w:rPr>
          <w:sz w:val="28"/>
          <w:szCs w:val="28"/>
        </w:rPr>
      </w:pPr>
      <w:r w:rsidRPr="00F063B8">
        <w:rPr>
          <w:sz w:val="28"/>
          <w:szCs w:val="28"/>
        </w:rPr>
        <w:t>The evaluation of the bid will take into account,</w:t>
      </w:r>
      <w:r w:rsidR="007D5CA9" w:rsidRPr="00F063B8">
        <w:rPr>
          <w:sz w:val="28"/>
          <w:szCs w:val="28"/>
        </w:rPr>
        <w:t xml:space="preserve"> the past</w:t>
      </w:r>
      <w:r w:rsidR="0062248C" w:rsidRPr="00F063B8">
        <w:rPr>
          <w:sz w:val="28"/>
          <w:szCs w:val="28"/>
        </w:rPr>
        <w:t xml:space="preserve"> </w:t>
      </w:r>
      <w:r w:rsidR="007D5CA9" w:rsidRPr="00F063B8">
        <w:rPr>
          <w:sz w:val="28"/>
          <w:szCs w:val="28"/>
        </w:rPr>
        <w:t xml:space="preserve">experience </w:t>
      </w:r>
      <w:r w:rsidRPr="00F063B8">
        <w:rPr>
          <w:sz w:val="28"/>
          <w:szCs w:val="28"/>
        </w:rPr>
        <w:t>in addition to the bid price</w:t>
      </w:r>
      <w:r w:rsidR="007D5CA9" w:rsidRPr="00F063B8">
        <w:rPr>
          <w:sz w:val="28"/>
          <w:szCs w:val="28"/>
        </w:rPr>
        <w:t>.</w:t>
      </w:r>
      <w:r w:rsidRPr="00F063B8">
        <w:rPr>
          <w:sz w:val="28"/>
          <w:szCs w:val="28"/>
        </w:rPr>
        <w:t xml:space="preserve"> </w:t>
      </w:r>
      <w:r w:rsidR="007D5CA9" w:rsidRPr="00F063B8">
        <w:rPr>
          <w:sz w:val="28"/>
          <w:szCs w:val="28"/>
        </w:rPr>
        <w:t xml:space="preserve">Such </w:t>
      </w:r>
      <w:r w:rsidRPr="00F063B8">
        <w:rPr>
          <w:sz w:val="28"/>
          <w:szCs w:val="28"/>
        </w:rPr>
        <w:t>price should include</w:t>
      </w:r>
      <w:r w:rsidR="00090430" w:rsidRPr="00F063B8">
        <w:rPr>
          <w:sz w:val="28"/>
          <w:szCs w:val="28"/>
        </w:rPr>
        <w:t xml:space="preserve"> </w:t>
      </w:r>
      <w:r w:rsidRPr="00F063B8">
        <w:rPr>
          <w:sz w:val="28"/>
          <w:szCs w:val="28"/>
        </w:rPr>
        <w:t xml:space="preserve">all duties and taxes </w:t>
      </w:r>
      <w:r w:rsidR="007D5CA9" w:rsidRPr="00F063B8">
        <w:rPr>
          <w:sz w:val="28"/>
          <w:szCs w:val="28"/>
        </w:rPr>
        <w:t xml:space="preserve">to be </w:t>
      </w:r>
      <w:r w:rsidRPr="00F063B8">
        <w:rPr>
          <w:sz w:val="28"/>
          <w:szCs w:val="28"/>
        </w:rPr>
        <w:t xml:space="preserve">paid or payable on components </w:t>
      </w:r>
      <w:r w:rsidR="0062248C" w:rsidRPr="00F063B8">
        <w:rPr>
          <w:sz w:val="28"/>
          <w:szCs w:val="28"/>
        </w:rPr>
        <w:t>of equipment</w:t>
      </w:r>
      <w:r w:rsidR="00090430" w:rsidRPr="00F063B8">
        <w:rPr>
          <w:sz w:val="28"/>
          <w:szCs w:val="28"/>
        </w:rPr>
        <w:t>.</w:t>
      </w:r>
    </w:p>
    <w:p w:rsidR="00EC0C39" w:rsidRPr="004674CA" w:rsidRDefault="00090430" w:rsidP="00F063B8">
      <w:pPr>
        <w:tabs>
          <w:tab w:val="num" w:pos="816"/>
        </w:tabs>
        <w:ind w:left="456"/>
        <w:jc w:val="both"/>
        <w:rPr>
          <w:sz w:val="28"/>
          <w:szCs w:val="28"/>
        </w:rPr>
      </w:pPr>
      <w:r w:rsidRPr="004674CA">
        <w:rPr>
          <w:sz w:val="28"/>
          <w:szCs w:val="28"/>
        </w:rPr>
        <w:t>12</w:t>
      </w:r>
      <w:r w:rsidR="007D5CA9" w:rsidRPr="004674CA">
        <w:rPr>
          <w:sz w:val="28"/>
          <w:szCs w:val="28"/>
        </w:rPr>
        <w:t xml:space="preserve">. The bidder </w:t>
      </w:r>
      <w:r w:rsidR="00543649" w:rsidRPr="004674CA">
        <w:rPr>
          <w:sz w:val="28"/>
          <w:szCs w:val="28"/>
        </w:rPr>
        <w:t>may</w:t>
      </w:r>
      <w:r w:rsidR="007D5CA9" w:rsidRPr="004674CA">
        <w:rPr>
          <w:sz w:val="28"/>
          <w:szCs w:val="28"/>
        </w:rPr>
        <w:t xml:space="preserve"> pre</w:t>
      </w:r>
      <w:r w:rsidR="0062248C" w:rsidRPr="004674CA">
        <w:rPr>
          <w:sz w:val="28"/>
          <w:szCs w:val="28"/>
        </w:rPr>
        <w:t xml:space="preserve">sent the project on power point </w:t>
      </w:r>
      <w:r w:rsidR="007D5CA9" w:rsidRPr="004674CA">
        <w:rPr>
          <w:sz w:val="28"/>
          <w:szCs w:val="28"/>
        </w:rPr>
        <w:t xml:space="preserve">presentation to </w:t>
      </w:r>
      <w:r w:rsidR="00FD7D1F" w:rsidRPr="004674CA">
        <w:rPr>
          <w:sz w:val="28"/>
          <w:szCs w:val="28"/>
        </w:rPr>
        <w:t xml:space="preserve">   </w:t>
      </w:r>
      <w:r w:rsidR="00BD197C">
        <w:rPr>
          <w:sz w:val="28"/>
          <w:szCs w:val="28"/>
        </w:rPr>
        <w:tab/>
      </w:r>
      <w:r w:rsidR="00BD197C">
        <w:rPr>
          <w:sz w:val="28"/>
          <w:szCs w:val="28"/>
        </w:rPr>
        <w:tab/>
        <w:t xml:space="preserve"> </w:t>
      </w:r>
      <w:r w:rsidR="00BD197C">
        <w:rPr>
          <w:sz w:val="28"/>
          <w:szCs w:val="28"/>
        </w:rPr>
        <w:tab/>
      </w:r>
      <w:r w:rsidR="007D5CA9" w:rsidRPr="004674CA">
        <w:rPr>
          <w:sz w:val="28"/>
          <w:szCs w:val="28"/>
        </w:rPr>
        <w:t>Committee</w:t>
      </w:r>
      <w:r w:rsidR="00EF1656" w:rsidRPr="004674CA">
        <w:rPr>
          <w:sz w:val="28"/>
          <w:szCs w:val="28"/>
        </w:rPr>
        <w:t xml:space="preserve"> on the following.</w:t>
      </w:r>
    </w:p>
    <w:p w:rsidR="00402F04" w:rsidRPr="004674CA" w:rsidRDefault="00402F04" w:rsidP="00801832">
      <w:pPr>
        <w:numPr>
          <w:ilvl w:val="0"/>
          <w:numId w:val="10"/>
        </w:numPr>
        <w:ind w:hanging="270"/>
        <w:jc w:val="both"/>
        <w:rPr>
          <w:sz w:val="28"/>
          <w:szCs w:val="28"/>
        </w:rPr>
      </w:pPr>
      <w:r w:rsidRPr="004674CA">
        <w:rPr>
          <w:sz w:val="28"/>
          <w:szCs w:val="28"/>
        </w:rPr>
        <w:t xml:space="preserve">Equipment specification </w:t>
      </w:r>
    </w:p>
    <w:p w:rsidR="00275788" w:rsidRDefault="00402F04" w:rsidP="00801832">
      <w:pPr>
        <w:numPr>
          <w:ilvl w:val="0"/>
          <w:numId w:val="10"/>
        </w:numPr>
        <w:ind w:hanging="270"/>
        <w:jc w:val="both"/>
        <w:rPr>
          <w:sz w:val="28"/>
          <w:szCs w:val="28"/>
        </w:rPr>
      </w:pPr>
      <w:r w:rsidRPr="004674CA">
        <w:rPr>
          <w:sz w:val="28"/>
          <w:szCs w:val="28"/>
        </w:rPr>
        <w:t>Operation and maintenance</w:t>
      </w:r>
    </w:p>
    <w:p w:rsidR="00275788" w:rsidRPr="00275788" w:rsidRDefault="00275788" w:rsidP="00DE6849">
      <w:pPr>
        <w:ind w:left="900" w:hanging="450"/>
        <w:jc w:val="both"/>
        <w:rPr>
          <w:sz w:val="28"/>
          <w:szCs w:val="28"/>
        </w:rPr>
      </w:pPr>
      <w:r>
        <w:rPr>
          <w:sz w:val="28"/>
          <w:szCs w:val="28"/>
        </w:rPr>
        <w:t xml:space="preserve">13. </w:t>
      </w:r>
      <w:r w:rsidR="00234B8E">
        <w:rPr>
          <w:sz w:val="28"/>
          <w:szCs w:val="28"/>
        </w:rPr>
        <w:t xml:space="preserve">Successful </w:t>
      </w:r>
      <w:r w:rsidR="00294753">
        <w:rPr>
          <w:sz w:val="28"/>
          <w:szCs w:val="28"/>
        </w:rPr>
        <w:t xml:space="preserve">bidder </w:t>
      </w:r>
      <w:r>
        <w:rPr>
          <w:sz w:val="28"/>
          <w:szCs w:val="28"/>
        </w:rPr>
        <w:t>should also take into account the available equipment at the time of setting up the turn key operation</w:t>
      </w:r>
      <w:r w:rsidR="0096074F">
        <w:rPr>
          <w:sz w:val="28"/>
          <w:szCs w:val="28"/>
        </w:rPr>
        <w:t xml:space="preserve"> and the cost will be reduced as per the quoted item</w:t>
      </w:r>
      <w:r w:rsidRPr="00275788">
        <w:rPr>
          <w:sz w:val="28"/>
          <w:szCs w:val="28"/>
        </w:rPr>
        <w:t>.</w:t>
      </w:r>
    </w:p>
    <w:p w:rsidR="007D5CA9" w:rsidRPr="00F063B8" w:rsidRDefault="007D5CA9" w:rsidP="00F063B8">
      <w:pPr>
        <w:jc w:val="both"/>
        <w:rPr>
          <w:sz w:val="28"/>
          <w:szCs w:val="28"/>
        </w:rPr>
      </w:pPr>
    </w:p>
    <w:p w:rsidR="00EC0C39" w:rsidRPr="00F063B8" w:rsidRDefault="00EC0C39" w:rsidP="00F063B8">
      <w:pPr>
        <w:pStyle w:val="Heading1"/>
        <w:jc w:val="both"/>
        <w:rPr>
          <w:b/>
          <w:bCs/>
          <w:sz w:val="28"/>
          <w:szCs w:val="28"/>
          <w:u w:val="none"/>
        </w:rPr>
      </w:pPr>
      <w:r w:rsidRPr="00F063B8">
        <w:rPr>
          <w:b/>
          <w:bCs/>
          <w:sz w:val="28"/>
          <w:szCs w:val="28"/>
          <w:u w:val="none"/>
        </w:rPr>
        <w:t>Acceptance of tenders</w:t>
      </w:r>
    </w:p>
    <w:p w:rsidR="00402F04" w:rsidRPr="00F063B8" w:rsidRDefault="00402F04" w:rsidP="00F063B8">
      <w:pPr>
        <w:rPr>
          <w:sz w:val="28"/>
          <w:szCs w:val="28"/>
        </w:rPr>
      </w:pPr>
      <w:r w:rsidRPr="00F063B8">
        <w:rPr>
          <w:sz w:val="28"/>
          <w:szCs w:val="28"/>
        </w:rPr>
        <w:t xml:space="preserve">       </w:t>
      </w:r>
    </w:p>
    <w:p w:rsidR="00EC0C39" w:rsidRDefault="007D5CA9" w:rsidP="00E850BC">
      <w:pPr>
        <w:numPr>
          <w:ilvl w:val="0"/>
          <w:numId w:val="3"/>
        </w:numPr>
        <w:jc w:val="both"/>
        <w:rPr>
          <w:color w:val="FF6600"/>
          <w:sz w:val="28"/>
          <w:szCs w:val="28"/>
        </w:rPr>
      </w:pPr>
      <w:r w:rsidRPr="00F063B8">
        <w:rPr>
          <w:sz w:val="28"/>
          <w:szCs w:val="28"/>
        </w:rPr>
        <w:t>Price bid</w:t>
      </w:r>
      <w:r w:rsidR="00EF1656" w:rsidRPr="00F063B8">
        <w:rPr>
          <w:sz w:val="28"/>
          <w:szCs w:val="28"/>
        </w:rPr>
        <w:t>s</w:t>
      </w:r>
      <w:r w:rsidRPr="00F063B8">
        <w:rPr>
          <w:sz w:val="28"/>
          <w:szCs w:val="28"/>
        </w:rPr>
        <w:t xml:space="preserve"> </w:t>
      </w:r>
      <w:r w:rsidR="00EC0C39" w:rsidRPr="00F063B8">
        <w:rPr>
          <w:sz w:val="28"/>
          <w:szCs w:val="28"/>
        </w:rPr>
        <w:t xml:space="preserve">will be opened </w:t>
      </w:r>
      <w:r w:rsidRPr="00F063B8">
        <w:rPr>
          <w:sz w:val="28"/>
          <w:szCs w:val="28"/>
        </w:rPr>
        <w:t xml:space="preserve">after completion of power point presentation </w:t>
      </w:r>
      <w:r w:rsidR="00EC0C39" w:rsidRPr="00F063B8">
        <w:rPr>
          <w:sz w:val="28"/>
          <w:szCs w:val="28"/>
        </w:rPr>
        <w:t xml:space="preserve">in the </w:t>
      </w:r>
      <w:r w:rsidR="00EC0C39" w:rsidRPr="000C04CB">
        <w:rPr>
          <w:sz w:val="28"/>
          <w:szCs w:val="28"/>
        </w:rPr>
        <w:t>presence of such tenderers</w:t>
      </w:r>
      <w:r w:rsidR="00EF1656" w:rsidRPr="000C04CB">
        <w:rPr>
          <w:sz w:val="28"/>
          <w:szCs w:val="28"/>
        </w:rPr>
        <w:t xml:space="preserve"> </w:t>
      </w:r>
      <w:r w:rsidR="00402F04" w:rsidRPr="000C04CB">
        <w:rPr>
          <w:sz w:val="28"/>
          <w:szCs w:val="28"/>
        </w:rPr>
        <w:t>who are qualified in technical bid</w:t>
      </w:r>
      <w:r w:rsidR="00EC0C39" w:rsidRPr="000C04CB">
        <w:rPr>
          <w:sz w:val="28"/>
          <w:szCs w:val="28"/>
        </w:rPr>
        <w:t xml:space="preserve"> as may be present.</w:t>
      </w:r>
      <w:r w:rsidR="00EC0C39" w:rsidRPr="00F063B8">
        <w:rPr>
          <w:sz w:val="28"/>
          <w:szCs w:val="28"/>
        </w:rPr>
        <w:t xml:space="preserve"> A decision with regard to acceptance of tender will be taken as soon as possible</w:t>
      </w:r>
      <w:r w:rsidR="00EC0C39" w:rsidRPr="00F063B8">
        <w:rPr>
          <w:color w:val="FF6600"/>
          <w:sz w:val="28"/>
          <w:szCs w:val="28"/>
        </w:rPr>
        <w:t xml:space="preserve">. </w:t>
      </w:r>
    </w:p>
    <w:p w:rsidR="00BD197C" w:rsidRPr="00F063B8" w:rsidRDefault="00BD197C" w:rsidP="00BD197C">
      <w:pPr>
        <w:ind w:left="474"/>
        <w:jc w:val="both"/>
        <w:rPr>
          <w:color w:val="FF6600"/>
          <w:sz w:val="28"/>
          <w:szCs w:val="28"/>
        </w:rPr>
      </w:pPr>
    </w:p>
    <w:p w:rsidR="00EC0C39" w:rsidRDefault="00EC0C39" w:rsidP="00E850BC">
      <w:pPr>
        <w:numPr>
          <w:ilvl w:val="0"/>
          <w:numId w:val="3"/>
        </w:numPr>
        <w:jc w:val="both"/>
        <w:rPr>
          <w:sz w:val="28"/>
          <w:szCs w:val="28"/>
        </w:rPr>
      </w:pPr>
      <w:r w:rsidRPr="00F063B8">
        <w:rPr>
          <w:sz w:val="28"/>
          <w:szCs w:val="28"/>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w:t>
      </w:r>
      <w:r w:rsidR="00BD197C" w:rsidRPr="00F063B8">
        <w:rPr>
          <w:sz w:val="28"/>
          <w:szCs w:val="28"/>
        </w:rPr>
        <w:t>affect</w:t>
      </w:r>
      <w:r w:rsidRPr="00F063B8">
        <w:rPr>
          <w:sz w:val="28"/>
          <w:szCs w:val="28"/>
        </w:rPr>
        <w:t xml:space="preserve"> the time from which the offer is/are is bound by the contract(s). </w:t>
      </w:r>
    </w:p>
    <w:p w:rsidR="006901FD" w:rsidRPr="00F063B8" w:rsidRDefault="006901FD" w:rsidP="006901FD">
      <w:pPr>
        <w:jc w:val="both"/>
        <w:rPr>
          <w:sz w:val="28"/>
          <w:szCs w:val="28"/>
        </w:rPr>
      </w:pPr>
    </w:p>
    <w:p w:rsidR="00EC0C39" w:rsidRPr="00F063B8" w:rsidRDefault="00EC0C39" w:rsidP="00E850BC">
      <w:pPr>
        <w:numPr>
          <w:ilvl w:val="0"/>
          <w:numId w:val="3"/>
        </w:numPr>
        <w:jc w:val="both"/>
        <w:rPr>
          <w:sz w:val="28"/>
          <w:szCs w:val="28"/>
        </w:rPr>
      </w:pPr>
      <w:r w:rsidRPr="00F063B8">
        <w:rPr>
          <w:sz w:val="28"/>
          <w:szCs w:val="28"/>
        </w:rPr>
        <w:t xml:space="preserve">The University is not bound to accept the lowest </w:t>
      </w:r>
      <w:r w:rsidR="00905A20">
        <w:rPr>
          <w:sz w:val="28"/>
          <w:szCs w:val="28"/>
        </w:rPr>
        <w:t>tender</w:t>
      </w:r>
      <w:r w:rsidRPr="00F063B8">
        <w:rPr>
          <w:sz w:val="28"/>
          <w:szCs w:val="28"/>
        </w:rPr>
        <w:t>. Any or all the quotation</w:t>
      </w:r>
      <w:r w:rsidR="00186171" w:rsidRPr="00F063B8">
        <w:rPr>
          <w:sz w:val="28"/>
          <w:szCs w:val="28"/>
        </w:rPr>
        <w:t>s</w:t>
      </w:r>
      <w:r w:rsidRPr="00F063B8">
        <w:rPr>
          <w:sz w:val="28"/>
          <w:szCs w:val="28"/>
        </w:rPr>
        <w:t xml:space="preserve"> may be rejected without assigning any reasons. It reserves the right of acceptance in whole or part of the offer made. The decision of the </w:t>
      </w:r>
      <w:r w:rsidR="00804D80">
        <w:rPr>
          <w:sz w:val="28"/>
          <w:szCs w:val="28"/>
        </w:rPr>
        <w:t>Dr.YSR</w:t>
      </w:r>
      <w:r w:rsidRPr="00F063B8">
        <w:rPr>
          <w:sz w:val="28"/>
          <w:szCs w:val="28"/>
        </w:rPr>
        <w:t xml:space="preserve"> Horticultural University in the matter shall be final and binding on the tenderers.</w:t>
      </w:r>
    </w:p>
    <w:p w:rsidR="00EC0C39" w:rsidRPr="00F063B8" w:rsidRDefault="00EC0C39" w:rsidP="00F063B8">
      <w:pPr>
        <w:jc w:val="both"/>
        <w:rPr>
          <w:sz w:val="28"/>
          <w:szCs w:val="28"/>
        </w:rPr>
      </w:pPr>
    </w:p>
    <w:p w:rsidR="00905A20" w:rsidRDefault="00905A20" w:rsidP="00F063B8">
      <w:pPr>
        <w:pStyle w:val="BodyTextIndent"/>
        <w:ind w:left="0"/>
        <w:jc w:val="center"/>
        <w:rPr>
          <w:b/>
          <w:bCs/>
          <w:szCs w:val="28"/>
        </w:rPr>
      </w:pPr>
    </w:p>
    <w:p w:rsidR="00905A20" w:rsidRDefault="00905A20" w:rsidP="00F063B8">
      <w:pPr>
        <w:pStyle w:val="BodyTextIndent"/>
        <w:ind w:left="0"/>
        <w:jc w:val="center"/>
        <w:rPr>
          <w:b/>
          <w:bCs/>
          <w:szCs w:val="28"/>
        </w:rPr>
      </w:pPr>
    </w:p>
    <w:p w:rsidR="00905A20" w:rsidRDefault="00905A20" w:rsidP="00F063B8">
      <w:pPr>
        <w:pStyle w:val="BodyTextIndent"/>
        <w:ind w:left="0"/>
        <w:jc w:val="center"/>
        <w:rPr>
          <w:b/>
          <w:bCs/>
          <w:szCs w:val="28"/>
        </w:rPr>
      </w:pPr>
    </w:p>
    <w:p w:rsidR="00905A20" w:rsidRDefault="00905A20" w:rsidP="00F063B8">
      <w:pPr>
        <w:pStyle w:val="BodyTextIndent"/>
        <w:ind w:left="0"/>
        <w:jc w:val="center"/>
        <w:rPr>
          <w:b/>
          <w:bCs/>
          <w:szCs w:val="28"/>
        </w:rPr>
      </w:pPr>
    </w:p>
    <w:p w:rsidR="00BD197C" w:rsidRDefault="00BB3367" w:rsidP="00BB3367">
      <w:pPr>
        <w:pStyle w:val="BodyTextIndent"/>
        <w:tabs>
          <w:tab w:val="left" w:pos="3002"/>
        </w:tabs>
        <w:ind w:left="0"/>
        <w:rPr>
          <w:b/>
          <w:bCs/>
          <w:szCs w:val="28"/>
        </w:rPr>
      </w:pPr>
      <w:r>
        <w:rPr>
          <w:b/>
          <w:bCs/>
          <w:szCs w:val="28"/>
        </w:rPr>
        <w:tab/>
      </w:r>
    </w:p>
    <w:p w:rsidR="00BB3367" w:rsidRDefault="00BB3367" w:rsidP="00BB3367">
      <w:pPr>
        <w:pStyle w:val="BodyTextIndent"/>
        <w:tabs>
          <w:tab w:val="left" w:pos="3002"/>
        </w:tabs>
        <w:ind w:left="0"/>
        <w:rPr>
          <w:b/>
          <w:bCs/>
          <w:szCs w:val="28"/>
        </w:rPr>
      </w:pPr>
    </w:p>
    <w:p w:rsidR="00BB3367" w:rsidRDefault="00BB3367" w:rsidP="00BB3367">
      <w:pPr>
        <w:pStyle w:val="BodyTextIndent"/>
        <w:tabs>
          <w:tab w:val="left" w:pos="3002"/>
        </w:tabs>
        <w:ind w:left="0"/>
        <w:rPr>
          <w:b/>
          <w:bCs/>
          <w:szCs w:val="28"/>
        </w:rPr>
      </w:pPr>
    </w:p>
    <w:p w:rsidR="00BB3367" w:rsidRDefault="00BB3367" w:rsidP="00BB3367">
      <w:pPr>
        <w:pStyle w:val="BodyTextIndent"/>
        <w:tabs>
          <w:tab w:val="left" w:pos="3002"/>
        </w:tabs>
        <w:ind w:left="0"/>
        <w:rPr>
          <w:b/>
          <w:bCs/>
          <w:szCs w:val="28"/>
        </w:rPr>
      </w:pPr>
    </w:p>
    <w:p w:rsidR="00BB3367" w:rsidRDefault="00BB3367" w:rsidP="00BB3367">
      <w:pPr>
        <w:pStyle w:val="BodyTextIndent"/>
        <w:tabs>
          <w:tab w:val="left" w:pos="3002"/>
        </w:tabs>
        <w:ind w:left="0"/>
        <w:rPr>
          <w:b/>
          <w:bCs/>
          <w:szCs w:val="28"/>
        </w:rPr>
      </w:pPr>
    </w:p>
    <w:p w:rsidR="00EC0C39" w:rsidRPr="00A96B4D" w:rsidRDefault="00EC0C39" w:rsidP="00F063B8">
      <w:pPr>
        <w:pStyle w:val="BodyTextIndent"/>
        <w:ind w:left="0"/>
        <w:jc w:val="center"/>
        <w:rPr>
          <w:szCs w:val="28"/>
          <w:u w:val="single"/>
        </w:rPr>
      </w:pPr>
      <w:r w:rsidRPr="00A96B4D">
        <w:rPr>
          <w:b/>
          <w:bCs/>
          <w:szCs w:val="28"/>
          <w:u w:val="single"/>
        </w:rPr>
        <w:t>TENDER EVALUATION</w:t>
      </w:r>
    </w:p>
    <w:p w:rsidR="00EC0C39" w:rsidRPr="00F063B8" w:rsidRDefault="00EC0C39" w:rsidP="00F063B8">
      <w:pPr>
        <w:pStyle w:val="BodyTextIndent"/>
        <w:ind w:left="0"/>
        <w:rPr>
          <w:szCs w:val="28"/>
        </w:rPr>
      </w:pPr>
    </w:p>
    <w:p w:rsidR="00EC0C39" w:rsidRPr="00F063B8" w:rsidRDefault="00EC0C39" w:rsidP="00F063B8">
      <w:pPr>
        <w:pStyle w:val="BodyTextIndent"/>
        <w:ind w:left="0"/>
        <w:rPr>
          <w:szCs w:val="28"/>
        </w:rPr>
      </w:pPr>
      <w:r w:rsidRPr="00F063B8">
        <w:rPr>
          <w:szCs w:val="28"/>
        </w:rPr>
        <w:t xml:space="preserve">The evaluation and comparison of the bids shall be done for the technical as well as financial aspects. </w:t>
      </w:r>
    </w:p>
    <w:p w:rsidR="00EC0C39" w:rsidRPr="00F063B8" w:rsidRDefault="00EC0C39" w:rsidP="00F063B8">
      <w:pPr>
        <w:pStyle w:val="BodyTextIndent"/>
        <w:ind w:left="0"/>
        <w:rPr>
          <w:szCs w:val="28"/>
        </w:rPr>
      </w:pPr>
    </w:p>
    <w:p w:rsidR="00EC0C39" w:rsidRPr="00F063B8" w:rsidRDefault="001931B4" w:rsidP="00F063B8">
      <w:pPr>
        <w:pStyle w:val="BodyTextIndent"/>
        <w:ind w:left="0"/>
        <w:rPr>
          <w:szCs w:val="28"/>
        </w:rPr>
      </w:pPr>
      <w:r w:rsidRPr="00F063B8">
        <w:rPr>
          <w:b/>
          <w:bCs/>
          <w:szCs w:val="28"/>
        </w:rPr>
        <w:t xml:space="preserve">a) </w:t>
      </w:r>
      <w:r w:rsidR="00EC0C39" w:rsidRPr="00F063B8">
        <w:rPr>
          <w:b/>
          <w:bCs/>
          <w:szCs w:val="28"/>
        </w:rPr>
        <w:t>Technical Bid Evaluation:</w:t>
      </w:r>
    </w:p>
    <w:p w:rsidR="00EC0C39" w:rsidRPr="000C04CB" w:rsidRDefault="00EC0C39" w:rsidP="00F063B8">
      <w:pPr>
        <w:pStyle w:val="BodyTextIndent"/>
        <w:ind w:left="0"/>
        <w:rPr>
          <w:szCs w:val="28"/>
        </w:rPr>
      </w:pPr>
    </w:p>
    <w:p w:rsidR="00EC0C39" w:rsidRPr="000C04CB" w:rsidRDefault="00EC0C39" w:rsidP="001C18F8">
      <w:pPr>
        <w:pStyle w:val="BodyTextIndent"/>
        <w:ind w:left="0"/>
        <w:jc w:val="both"/>
        <w:rPr>
          <w:szCs w:val="28"/>
        </w:rPr>
      </w:pPr>
      <w:r w:rsidRPr="000C04CB">
        <w:rPr>
          <w:szCs w:val="28"/>
        </w:rPr>
        <w:tab/>
      </w:r>
      <w:r w:rsidR="00567A93" w:rsidRPr="000C04CB">
        <w:rPr>
          <w:szCs w:val="28"/>
        </w:rPr>
        <w:t>While power point presentation</w:t>
      </w:r>
      <w:r w:rsidR="00EB731A" w:rsidRPr="000C04CB">
        <w:rPr>
          <w:szCs w:val="28"/>
        </w:rPr>
        <w:t xml:space="preserve"> or the examination of the documents submitted by the tenderer, </w:t>
      </w:r>
      <w:r w:rsidR="001C18F8" w:rsidRPr="000C04CB">
        <w:rPr>
          <w:szCs w:val="28"/>
        </w:rPr>
        <w:t>t</w:t>
      </w:r>
      <w:r w:rsidRPr="000C04CB">
        <w:rPr>
          <w:szCs w:val="28"/>
        </w:rPr>
        <w:t xml:space="preserve">he </w:t>
      </w:r>
      <w:r w:rsidR="00502B09" w:rsidRPr="000C04CB">
        <w:rPr>
          <w:szCs w:val="28"/>
        </w:rPr>
        <w:t>committee</w:t>
      </w:r>
      <w:r w:rsidRPr="000C04CB">
        <w:rPr>
          <w:szCs w:val="28"/>
        </w:rPr>
        <w:t xml:space="preserve"> shall have the right to verify the claims</w:t>
      </w:r>
      <w:r w:rsidR="001931B4" w:rsidRPr="000C04CB">
        <w:rPr>
          <w:szCs w:val="28"/>
        </w:rPr>
        <w:t xml:space="preserve"> of experience </w:t>
      </w:r>
      <w:r w:rsidRPr="000C04CB">
        <w:rPr>
          <w:szCs w:val="28"/>
        </w:rPr>
        <w:t>m</w:t>
      </w:r>
      <w:r w:rsidR="001931B4" w:rsidRPr="000C04CB">
        <w:rPr>
          <w:szCs w:val="28"/>
        </w:rPr>
        <w:t>ade by the bidders, b</w:t>
      </w:r>
      <w:r w:rsidRPr="000C04CB">
        <w:rPr>
          <w:szCs w:val="28"/>
        </w:rPr>
        <w:t>ased on the bid evaluation, only technically qual</w:t>
      </w:r>
      <w:r w:rsidR="00567A93" w:rsidRPr="000C04CB">
        <w:rPr>
          <w:szCs w:val="28"/>
        </w:rPr>
        <w:t xml:space="preserve">ified bidders </w:t>
      </w:r>
      <w:r w:rsidRPr="000C04CB">
        <w:rPr>
          <w:szCs w:val="28"/>
        </w:rPr>
        <w:t>shall be short listed</w:t>
      </w:r>
      <w:r w:rsidR="001931B4" w:rsidRPr="000C04CB">
        <w:rPr>
          <w:szCs w:val="28"/>
        </w:rPr>
        <w:t xml:space="preserve"> (power point presentation)</w:t>
      </w:r>
      <w:r w:rsidRPr="000C04CB">
        <w:rPr>
          <w:szCs w:val="28"/>
        </w:rPr>
        <w:t xml:space="preserve">. The financial bid of only </w:t>
      </w:r>
      <w:r w:rsidR="001931B4" w:rsidRPr="000C04CB">
        <w:rPr>
          <w:szCs w:val="28"/>
        </w:rPr>
        <w:t xml:space="preserve">technically qualified </w:t>
      </w:r>
      <w:r w:rsidRPr="000C04CB">
        <w:rPr>
          <w:szCs w:val="28"/>
        </w:rPr>
        <w:t>Bidders shall be opened.</w:t>
      </w:r>
    </w:p>
    <w:p w:rsidR="00EC0C39" w:rsidRPr="00F063B8" w:rsidRDefault="00EC0C39" w:rsidP="00F063B8">
      <w:pPr>
        <w:pStyle w:val="BodyTextIndent"/>
        <w:ind w:left="0"/>
        <w:rPr>
          <w:szCs w:val="28"/>
        </w:rPr>
      </w:pPr>
    </w:p>
    <w:p w:rsidR="00EC0C39" w:rsidRPr="00F063B8" w:rsidRDefault="00306F71" w:rsidP="00F063B8">
      <w:pPr>
        <w:pStyle w:val="BodyTextIndent"/>
        <w:tabs>
          <w:tab w:val="left" w:pos="1620"/>
        </w:tabs>
        <w:ind w:left="0"/>
        <w:jc w:val="both"/>
        <w:rPr>
          <w:szCs w:val="28"/>
        </w:rPr>
      </w:pPr>
      <w:r w:rsidRPr="00F063B8">
        <w:rPr>
          <w:b/>
          <w:bCs/>
          <w:szCs w:val="28"/>
        </w:rPr>
        <w:t>b</w:t>
      </w:r>
      <w:r w:rsidR="001766EB" w:rsidRPr="00F063B8">
        <w:rPr>
          <w:b/>
          <w:bCs/>
          <w:szCs w:val="28"/>
        </w:rPr>
        <w:t>)</w:t>
      </w:r>
      <w:r w:rsidRPr="00F063B8">
        <w:rPr>
          <w:b/>
          <w:bCs/>
          <w:szCs w:val="28"/>
        </w:rPr>
        <w:t xml:space="preserve"> </w:t>
      </w:r>
      <w:r w:rsidR="00EC0C39" w:rsidRPr="00F063B8">
        <w:rPr>
          <w:b/>
          <w:bCs/>
          <w:szCs w:val="28"/>
        </w:rPr>
        <w:t>Financial Bid Evaluation:</w:t>
      </w:r>
    </w:p>
    <w:p w:rsidR="00EC0C39" w:rsidRPr="00F063B8" w:rsidRDefault="00EC0C39" w:rsidP="00F063B8">
      <w:pPr>
        <w:pStyle w:val="BodyTextIndent"/>
        <w:ind w:left="0"/>
        <w:rPr>
          <w:szCs w:val="28"/>
        </w:rPr>
      </w:pPr>
    </w:p>
    <w:p w:rsidR="00EC0C39" w:rsidRPr="00F063B8" w:rsidRDefault="00EC0C39" w:rsidP="00F063B8">
      <w:pPr>
        <w:pStyle w:val="BodyTextIndent"/>
        <w:ind w:left="0"/>
        <w:rPr>
          <w:szCs w:val="28"/>
        </w:rPr>
      </w:pPr>
      <w:r w:rsidRPr="00F063B8">
        <w:rPr>
          <w:szCs w:val="28"/>
        </w:rPr>
        <w:tab/>
        <w:t xml:space="preserve">The total cost of the project </w:t>
      </w:r>
      <w:r w:rsidR="00840085" w:rsidRPr="00F063B8">
        <w:rPr>
          <w:szCs w:val="28"/>
        </w:rPr>
        <w:t>(landed</w:t>
      </w:r>
      <w:r w:rsidRPr="00F063B8">
        <w:rPr>
          <w:szCs w:val="28"/>
        </w:rPr>
        <w:t xml:space="preserve"> </w:t>
      </w:r>
      <w:r w:rsidR="00840085" w:rsidRPr="00F063B8">
        <w:rPr>
          <w:szCs w:val="28"/>
        </w:rPr>
        <w:t>cost)</w:t>
      </w:r>
      <w:r w:rsidRPr="00F063B8">
        <w:rPr>
          <w:szCs w:val="28"/>
        </w:rPr>
        <w:t xml:space="preserve"> quoted by the bidder would be considered for financial bid evaluation. </w:t>
      </w:r>
    </w:p>
    <w:p w:rsidR="001C18F8" w:rsidRDefault="001C18F8" w:rsidP="001C18F8">
      <w:pPr>
        <w:pStyle w:val="BodyTextIndent"/>
        <w:ind w:left="0"/>
        <w:rPr>
          <w:szCs w:val="28"/>
        </w:rPr>
      </w:pPr>
    </w:p>
    <w:p w:rsidR="00EC0C39" w:rsidRPr="00F063B8" w:rsidRDefault="001C18F8" w:rsidP="001C18F8">
      <w:pPr>
        <w:pStyle w:val="BodyTextIndent"/>
        <w:ind w:left="0"/>
        <w:rPr>
          <w:szCs w:val="28"/>
        </w:rPr>
      </w:pPr>
      <w:r>
        <w:rPr>
          <w:b/>
          <w:bCs/>
          <w:szCs w:val="28"/>
        </w:rPr>
        <w:t>C</w:t>
      </w:r>
      <w:r w:rsidR="00502B09">
        <w:rPr>
          <w:b/>
          <w:bCs/>
          <w:szCs w:val="28"/>
        </w:rPr>
        <w:t>ommittee</w:t>
      </w:r>
      <w:r w:rsidR="00EC0C39" w:rsidRPr="00F063B8">
        <w:rPr>
          <w:b/>
          <w:bCs/>
          <w:szCs w:val="28"/>
        </w:rPr>
        <w:t>:</w:t>
      </w:r>
    </w:p>
    <w:p w:rsidR="00EC0C39" w:rsidRPr="00F063B8" w:rsidRDefault="00EC0C39" w:rsidP="00F063B8">
      <w:pPr>
        <w:pStyle w:val="BodyTextIndent"/>
        <w:ind w:left="0"/>
        <w:rPr>
          <w:szCs w:val="28"/>
        </w:rPr>
      </w:pPr>
    </w:p>
    <w:p w:rsidR="00EC0C39" w:rsidRPr="00F063B8" w:rsidRDefault="00840085" w:rsidP="0006168D">
      <w:pPr>
        <w:pStyle w:val="BodyTextIndent"/>
        <w:numPr>
          <w:ilvl w:val="1"/>
          <w:numId w:val="13"/>
        </w:numPr>
        <w:tabs>
          <w:tab w:val="left" w:pos="-7470"/>
        </w:tabs>
        <w:jc w:val="both"/>
        <w:rPr>
          <w:szCs w:val="28"/>
        </w:rPr>
      </w:pPr>
      <w:r w:rsidRPr="00F063B8">
        <w:rPr>
          <w:szCs w:val="28"/>
        </w:rPr>
        <w:t xml:space="preserve">The </w:t>
      </w:r>
      <w:r w:rsidR="00502B09">
        <w:rPr>
          <w:szCs w:val="28"/>
        </w:rPr>
        <w:t>committee</w:t>
      </w:r>
      <w:r w:rsidR="00EC0C39" w:rsidRPr="00F063B8">
        <w:rPr>
          <w:szCs w:val="28"/>
        </w:rPr>
        <w:t xml:space="preserve"> shall do the above evaluation. The committee shall determine the approach and methodologies for the issues, which may arise during the </w:t>
      </w:r>
      <w:r w:rsidRPr="00F063B8">
        <w:rPr>
          <w:szCs w:val="28"/>
        </w:rPr>
        <w:t>above,</w:t>
      </w:r>
      <w:r w:rsidR="00EC0C39" w:rsidRPr="00F063B8">
        <w:rPr>
          <w:szCs w:val="28"/>
        </w:rPr>
        <w:t xml:space="preserve"> referred evaluation </w:t>
      </w:r>
      <w:r w:rsidR="00306F71" w:rsidRPr="00F063B8">
        <w:rPr>
          <w:szCs w:val="28"/>
        </w:rPr>
        <w:t xml:space="preserve">process </w:t>
      </w:r>
      <w:r w:rsidR="00EC0C39" w:rsidRPr="00F063B8">
        <w:rPr>
          <w:szCs w:val="28"/>
        </w:rPr>
        <w:t>and their decision is final. The decision of the committee to reject or accept shall be final and binding on all the bidders.</w:t>
      </w:r>
    </w:p>
    <w:p w:rsidR="00EC0C39" w:rsidRPr="00F063B8" w:rsidRDefault="00EC0C39" w:rsidP="00BD197C">
      <w:pPr>
        <w:pStyle w:val="BodyTextIndent"/>
        <w:ind w:left="0"/>
        <w:rPr>
          <w:szCs w:val="28"/>
        </w:rPr>
      </w:pPr>
    </w:p>
    <w:p w:rsidR="001C18F8" w:rsidRDefault="00EC0C39" w:rsidP="0006168D">
      <w:pPr>
        <w:pStyle w:val="BodyTextIndent"/>
        <w:numPr>
          <w:ilvl w:val="1"/>
          <w:numId w:val="13"/>
        </w:numPr>
        <w:jc w:val="both"/>
        <w:rPr>
          <w:color w:val="000000"/>
          <w:szCs w:val="28"/>
        </w:rPr>
      </w:pPr>
      <w:r w:rsidRPr="00F063B8">
        <w:rPr>
          <w:szCs w:val="28"/>
        </w:rPr>
        <w:t xml:space="preserve">The successful bidder shall be responsible for training of the working personnel of </w:t>
      </w:r>
      <w:proofErr w:type="spellStart"/>
      <w:r w:rsidR="00FD7D1F" w:rsidRPr="00F063B8">
        <w:rPr>
          <w:szCs w:val="28"/>
        </w:rPr>
        <w:t>Dr.YSR</w:t>
      </w:r>
      <w:r w:rsidRPr="00F063B8">
        <w:rPr>
          <w:szCs w:val="28"/>
        </w:rPr>
        <w:t>HU</w:t>
      </w:r>
      <w:proofErr w:type="spellEnd"/>
      <w:r w:rsidRPr="00F063B8">
        <w:rPr>
          <w:szCs w:val="28"/>
        </w:rPr>
        <w:t xml:space="preserve"> for the operation and maintenance of the entire plant for at least 14 days.</w:t>
      </w:r>
      <w:r w:rsidRPr="00F063B8">
        <w:rPr>
          <w:color w:val="FF0000"/>
          <w:szCs w:val="28"/>
        </w:rPr>
        <w:t xml:space="preserve"> </w:t>
      </w:r>
      <w:r w:rsidRPr="00F063B8">
        <w:rPr>
          <w:color w:val="000000"/>
          <w:szCs w:val="28"/>
        </w:rPr>
        <w:t>Further for a period of one year from the date of commissioning and trial run,</w:t>
      </w:r>
      <w:r w:rsidR="00F80B93">
        <w:rPr>
          <w:color w:val="000000"/>
          <w:szCs w:val="28"/>
        </w:rPr>
        <w:t xml:space="preserve"> </w:t>
      </w:r>
      <w:r w:rsidRPr="00F063B8">
        <w:rPr>
          <w:color w:val="000000"/>
          <w:szCs w:val="28"/>
        </w:rPr>
        <w:t xml:space="preserve">the bidder shall deploy at least one experienced person </w:t>
      </w:r>
      <w:r w:rsidR="00DB6434">
        <w:rPr>
          <w:color w:val="000000"/>
          <w:szCs w:val="28"/>
        </w:rPr>
        <w:t xml:space="preserve">from time to time </w:t>
      </w:r>
      <w:r w:rsidRPr="00F063B8">
        <w:rPr>
          <w:color w:val="000000"/>
          <w:szCs w:val="28"/>
        </w:rPr>
        <w:t>for advising any doubts regarding operation and maintenance besides troubleshooting when ever required.</w:t>
      </w:r>
    </w:p>
    <w:p w:rsidR="001C18F8" w:rsidRPr="001C18F8" w:rsidRDefault="001C18F8" w:rsidP="00BD197C">
      <w:pPr>
        <w:pStyle w:val="BodyTextIndent"/>
        <w:ind w:left="540"/>
        <w:jc w:val="both"/>
        <w:rPr>
          <w:color w:val="000000"/>
          <w:szCs w:val="28"/>
        </w:rPr>
      </w:pPr>
    </w:p>
    <w:p w:rsidR="00EC0C39" w:rsidRPr="001C18F8" w:rsidRDefault="00EC0C39" w:rsidP="0006168D">
      <w:pPr>
        <w:pStyle w:val="BodyTextIndent"/>
        <w:numPr>
          <w:ilvl w:val="1"/>
          <w:numId w:val="13"/>
        </w:numPr>
        <w:jc w:val="both"/>
        <w:rPr>
          <w:color w:val="000000"/>
          <w:szCs w:val="28"/>
        </w:rPr>
      </w:pPr>
      <w:r w:rsidRPr="001C18F8">
        <w:rPr>
          <w:szCs w:val="28"/>
        </w:rPr>
        <w:t>The</w:t>
      </w:r>
      <w:r w:rsidR="00306F71" w:rsidRPr="001C18F8">
        <w:rPr>
          <w:szCs w:val="28"/>
        </w:rPr>
        <w:t xml:space="preserve"> </w:t>
      </w:r>
      <w:r w:rsidRPr="001C18F8">
        <w:rPr>
          <w:szCs w:val="28"/>
        </w:rPr>
        <w:t xml:space="preserve">bidder </w:t>
      </w:r>
      <w:r w:rsidR="00306F71" w:rsidRPr="001C18F8">
        <w:rPr>
          <w:szCs w:val="28"/>
        </w:rPr>
        <w:t xml:space="preserve">may submit </w:t>
      </w:r>
      <w:r w:rsidRPr="001C18F8">
        <w:rPr>
          <w:szCs w:val="28"/>
        </w:rPr>
        <w:t xml:space="preserve">separate quotation for comprehensive maintenance contract for one year from the date of expiry </w:t>
      </w:r>
      <w:r w:rsidR="00306F71" w:rsidRPr="001C18F8">
        <w:rPr>
          <w:szCs w:val="28"/>
        </w:rPr>
        <w:t xml:space="preserve">of initial one year. </w:t>
      </w:r>
    </w:p>
    <w:p w:rsidR="00EE0DD0" w:rsidRPr="00F063B8" w:rsidRDefault="00EE0DD0" w:rsidP="00F063B8">
      <w:pPr>
        <w:pStyle w:val="Heading4"/>
        <w:rPr>
          <w:sz w:val="28"/>
          <w:szCs w:val="28"/>
        </w:rPr>
      </w:pPr>
    </w:p>
    <w:p w:rsidR="00EC0C39" w:rsidRPr="00F063B8" w:rsidRDefault="00EC0C39" w:rsidP="00F063B8">
      <w:pPr>
        <w:pStyle w:val="Heading4"/>
        <w:rPr>
          <w:sz w:val="28"/>
          <w:szCs w:val="28"/>
        </w:rPr>
      </w:pPr>
      <w:r w:rsidRPr="00F063B8">
        <w:rPr>
          <w:sz w:val="28"/>
          <w:szCs w:val="28"/>
        </w:rPr>
        <w:t>Other contractual obligations</w:t>
      </w:r>
    </w:p>
    <w:p w:rsidR="00EC0C39" w:rsidRPr="00F063B8" w:rsidRDefault="00EC0C39" w:rsidP="00F063B8">
      <w:pPr>
        <w:jc w:val="both"/>
        <w:rPr>
          <w:sz w:val="28"/>
          <w:szCs w:val="28"/>
        </w:rPr>
      </w:pPr>
    </w:p>
    <w:p w:rsidR="00EC0C39" w:rsidRDefault="00EC0C39" w:rsidP="00E850BC">
      <w:pPr>
        <w:numPr>
          <w:ilvl w:val="0"/>
          <w:numId w:val="4"/>
        </w:numPr>
        <w:jc w:val="both"/>
        <w:rPr>
          <w:sz w:val="28"/>
          <w:szCs w:val="28"/>
        </w:rPr>
      </w:pPr>
      <w:r w:rsidRPr="00F063B8">
        <w:rPr>
          <w:sz w:val="28"/>
          <w:szCs w:val="28"/>
        </w:rPr>
        <w:t xml:space="preserve">The contract shall not be </w:t>
      </w:r>
      <w:r w:rsidR="00840085" w:rsidRPr="00F063B8">
        <w:rPr>
          <w:sz w:val="28"/>
          <w:szCs w:val="28"/>
        </w:rPr>
        <w:t xml:space="preserve">deferred/ modified </w:t>
      </w:r>
      <w:r w:rsidRPr="00F063B8">
        <w:rPr>
          <w:sz w:val="28"/>
          <w:szCs w:val="28"/>
        </w:rPr>
        <w:t xml:space="preserve">except by written consent by both the </w:t>
      </w:r>
      <w:r w:rsidR="00D55598" w:rsidRPr="00F063B8">
        <w:rPr>
          <w:sz w:val="28"/>
          <w:szCs w:val="28"/>
        </w:rPr>
        <w:t>D</w:t>
      </w:r>
      <w:r w:rsidR="00807E7F">
        <w:rPr>
          <w:sz w:val="28"/>
          <w:szCs w:val="28"/>
        </w:rPr>
        <w:t xml:space="preserve">r. </w:t>
      </w:r>
      <w:r w:rsidR="00D55598" w:rsidRPr="00F063B8">
        <w:rPr>
          <w:sz w:val="28"/>
          <w:szCs w:val="28"/>
        </w:rPr>
        <w:t>YSRHU</w:t>
      </w:r>
      <w:r w:rsidRPr="00F063B8">
        <w:rPr>
          <w:sz w:val="28"/>
          <w:szCs w:val="28"/>
        </w:rPr>
        <w:t xml:space="preserve"> and the </w:t>
      </w:r>
      <w:r w:rsidR="00685E47" w:rsidRPr="00F063B8">
        <w:rPr>
          <w:sz w:val="28"/>
          <w:szCs w:val="28"/>
        </w:rPr>
        <w:t>Bidder</w:t>
      </w:r>
      <w:r w:rsidRPr="00F063B8">
        <w:rPr>
          <w:sz w:val="28"/>
          <w:szCs w:val="28"/>
        </w:rPr>
        <w:t xml:space="preserve"> and the Ho</w:t>
      </w:r>
      <w:r w:rsidR="005D12F9">
        <w:rPr>
          <w:sz w:val="28"/>
          <w:szCs w:val="28"/>
        </w:rPr>
        <w:t>rt</w:t>
      </w:r>
      <w:r w:rsidRPr="00F063B8">
        <w:rPr>
          <w:sz w:val="28"/>
          <w:szCs w:val="28"/>
        </w:rPr>
        <w:t>icultural</w:t>
      </w:r>
      <w:r w:rsidR="005D12F9">
        <w:rPr>
          <w:sz w:val="28"/>
          <w:szCs w:val="28"/>
        </w:rPr>
        <w:t xml:space="preserve"> </w:t>
      </w:r>
      <w:r w:rsidRPr="00F063B8">
        <w:rPr>
          <w:sz w:val="28"/>
          <w:szCs w:val="28"/>
        </w:rPr>
        <w:t xml:space="preserve">University shall not in the absence of the specific written acceptance be bound by any provision of the supplier’s quotations, offers etc., which purport to impose conditions, at variance with this contract. </w:t>
      </w:r>
    </w:p>
    <w:p w:rsidR="00BD197C" w:rsidRDefault="00BD197C" w:rsidP="00BD197C">
      <w:pPr>
        <w:jc w:val="both"/>
        <w:rPr>
          <w:sz w:val="28"/>
          <w:szCs w:val="28"/>
        </w:rPr>
      </w:pPr>
    </w:p>
    <w:p w:rsidR="00BD197C" w:rsidRDefault="00BD197C" w:rsidP="00BD197C">
      <w:pPr>
        <w:jc w:val="both"/>
        <w:rPr>
          <w:sz w:val="28"/>
          <w:szCs w:val="28"/>
        </w:rPr>
      </w:pPr>
    </w:p>
    <w:p w:rsidR="00EC0C39" w:rsidRPr="00F063B8" w:rsidRDefault="00EC0C39" w:rsidP="00E850BC">
      <w:pPr>
        <w:numPr>
          <w:ilvl w:val="0"/>
          <w:numId w:val="4"/>
        </w:numPr>
        <w:jc w:val="both"/>
        <w:rPr>
          <w:sz w:val="28"/>
          <w:szCs w:val="28"/>
        </w:rPr>
      </w:pPr>
      <w:r w:rsidRPr="00F063B8">
        <w:rPr>
          <w:sz w:val="28"/>
          <w:szCs w:val="28"/>
        </w:rPr>
        <w:t xml:space="preserve">The </w:t>
      </w:r>
      <w:r w:rsidR="00685E47" w:rsidRPr="00F063B8">
        <w:rPr>
          <w:sz w:val="28"/>
          <w:szCs w:val="28"/>
        </w:rPr>
        <w:t xml:space="preserve">Bidder </w:t>
      </w:r>
      <w:r w:rsidRPr="00F063B8">
        <w:rPr>
          <w:sz w:val="28"/>
          <w:szCs w:val="28"/>
        </w:rPr>
        <w:t xml:space="preserve">shall not sublet or delegate this contract or part thereof without the written consent of the Horticultural University. Such consent shall not, however, be withheld unreasonably.  </w:t>
      </w:r>
    </w:p>
    <w:p w:rsidR="00EC0C39" w:rsidRPr="00F063B8" w:rsidRDefault="00EC0C39" w:rsidP="00E850BC">
      <w:pPr>
        <w:numPr>
          <w:ilvl w:val="0"/>
          <w:numId w:val="4"/>
        </w:numPr>
        <w:jc w:val="both"/>
        <w:rPr>
          <w:sz w:val="28"/>
          <w:szCs w:val="28"/>
        </w:rPr>
      </w:pPr>
      <w:r w:rsidRPr="00F063B8">
        <w:rPr>
          <w:sz w:val="28"/>
          <w:szCs w:val="28"/>
        </w:rPr>
        <w:t xml:space="preserve">The </w:t>
      </w:r>
      <w:r w:rsidR="00685E47" w:rsidRPr="00F063B8">
        <w:rPr>
          <w:sz w:val="28"/>
          <w:szCs w:val="28"/>
        </w:rPr>
        <w:t xml:space="preserve">Bidder </w:t>
      </w:r>
      <w:r w:rsidRPr="00F063B8">
        <w:rPr>
          <w:sz w:val="28"/>
          <w:szCs w:val="28"/>
        </w:rPr>
        <w:t xml:space="preserve">shall keep confidential all matters concerning this contract and comply with all reasonable security requirements. All drawings, blocks, specifications, manuscripts, samples etc., supplied by the Horticultural University and all copies thereof shall be returned to the University when their use is terminated. In no event, the </w:t>
      </w:r>
      <w:r w:rsidR="00685E47" w:rsidRPr="00F063B8">
        <w:rPr>
          <w:sz w:val="28"/>
          <w:szCs w:val="28"/>
        </w:rPr>
        <w:t xml:space="preserve">Bidder </w:t>
      </w:r>
      <w:r w:rsidRPr="00F063B8">
        <w:rPr>
          <w:sz w:val="28"/>
          <w:szCs w:val="28"/>
        </w:rPr>
        <w:t xml:space="preserve">shall permit publicity concerning this contract without prior consent of the </w:t>
      </w:r>
      <w:r w:rsidR="006E611C" w:rsidRPr="00F063B8">
        <w:rPr>
          <w:sz w:val="28"/>
          <w:szCs w:val="28"/>
        </w:rPr>
        <w:t xml:space="preserve">Horticultural </w:t>
      </w:r>
      <w:r w:rsidRPr="00F063B8">
        <w:rPr>
          <w:sz w:val="28"/>
          <w:szCs w:val="28"/>
        </w:rPr>
        <w:t>University.</w:t>
      </w:r>
    </w:p>
    <w:p w:rsidR="00EC0C39" w:rsidRPr="00F063B8" w:rsidRDefault="00EC0C39" w:rsidP="00E850BC">
      <w:pPr>
        <w:numPr>
          <w:ilvl w:val="0"/>
          <w:numId w:val="4"/>
        </w:numPr>
        <w:jc w:val="both"/>
        <w:rPr>
          <w:sz w:val="28"/>
          <w:szCs w:val="28"/>
        </w:rPr>
      </w:pPr>
      <w:r w:rsidRPr="00F063B8">
        <w:rPr>
          <w:sz w:val="28"/>
          <w:szCs w:val="28"/>
        </w:rPr>
        <w:t xml:space="preserve">No undertaking or commitment given by or made by any officer of the </w:t>
      </w:r>
      <w:proofErr w:type="gramStart"/>
      <w:r w:rsidRPr="00F063B8">
        <w:rPr>
          <w:sz w:val="28"/>
          <w:szCs w:val="28"/>
        </w:rPr>
        <w:t xml:space="preserve">University </w:t>
      </w:r>
      <w:r w:rsidR="007415C7">
        <w:rPr>
          <w:sz w:val="28"/>
          <w:szCs w:val="28"/>
        </w:rPr>
        <w:t xml:space="preserve"> </w:t>
      </w:r>
      <w:r w:rsidRPr="00F063B8">
        <w:rPr>
          <w:sz w:val="28"/>
          <w:szCs w:val="28"/>
        </w:rPr>
        <w:t>verbally</w:t>
      </w:r>
      <w:proofErr w:type="gramEnd"/>
      <w:r w:rsidRPr="00F063B8">
        <w:rPr>
          <w:sz w:val="28"/>
          <w:szCs w:val="28"/>
        </w:rPr>
        <w:t xml:space="preserve"> or in writing does not have any validity unless it is signed again by the authority competent who concluded an agreement earlier. </w:t>
      </w:r>
    </w:p>
    <w:p w:rsidR="006E611C" w:rsidRPr="00F063B8" w:rsidRDefault="00A33D26" w:rsidP="00E850BC">
      <w:pPr>
        <w:numPr>
          <w:ilvl w:val="0"/>
          <w:numId w:val="4"/>
        </w:numPr>
        <w:jc w:val="both"/>
        <w:rPr>
          <w:sz w:val="28"/>
          <w:szCs w:val="28"/>
        </w:rPr>
      </w:pPr>
      <w:r w:rsidRPr="00F063B8">
        <w:rPr>
          <w:sz w:val="28"/>
          <w:szCs w:val="28"/>
        </w:rPr>
        <w:t>The agreement is</w:t>
      </w:r>
      <w:r w:rsidR="006E611C" w:rsidRPr="00F063B8">
        <w:rPr>
          <w:sz w:val="28"/>
          <w:szCs w:val="28"/>
        </w:rPr>
        <w:t xml:space="preserve"> to be concluded by the bidder who </w:t>
      </w:r>
      <w:r w:rsidRPr="00F063B8">
        <w:rPr>
          <w:sz w:val="28"/>
          <w:szCs w:val="28"/>
        </w:rPr>
        <w:t>h</w:t>
      </w:r>
      <w:r w:rsidR="006E611C" w:rsidRPr="00F063B8">
        <w:rPr>
          <w:sz w:val="28"/>
          <w:szCs w:val="28"/>
        </w:rPr>
        <w:t>as signed the tender document only.</w:t>
      </w:r>
    </w:p>
    <w:p w:rsidR="00EC0C39" w:rsidRPr="00F063B8" w:rsidRDefault="00EC0C39" w:rsidP="00F063B8">
      <w:pPr>
        <w:jc w:val="both"/>
        <w:rPr>
          <w:sz w:val="28"/>
          <w:szCs w:val="28"/>
        </w:rPr>
      </w:pPr>
    </w:p>
    <w:p w:rsidR="00EC0C39" w:rsidRPr="00F063B8" w:rsidRDefault="00EC0C39" w:rsidP="00F063B8">
      <w:pPr>
        <w:pStyle w:val="Heading4"/>
        <w:rPr>
          <w:b w:val="0"/>
          <w:bCs w:val="0"/>
          <w:sz w:val="28"/>
          <w:szCs w:val="28"/>
        </w:rPr>
      </w:pPr>
      <w:r w:rsidRPr="00F063B8">
        <w:rPr>
          <w:sz w:val="28"/>
          <w:szCs w:val="28"/>
        </w:rPr>
        <w:t>Consequence of non-supply and damages</w:t>
      </w:r>
    </w:p>
    <w:p w:rsidR="00EC0C39" w:rsidRPr="00F063B8" w:rsidRDefault="00EC0C39" w:rsidP="00F063B8">
      <w:pPr>
        <w:jc w:val="both"/>
        <w:rPr>
          <w:sz w:val="28"/>
          <w:szCs w:val="28"/>
        </w:rPr>
      </w:pPr>
    </w:p>
    <w:p w:rsidR="00EC0C39" w:rsidRPr="00F063B8" w:rsidRDefault="00EC0C39" w:rsidP="0006168D">
      <w:pPr>
        <w:numPr>
          <w:ilvl w:val="0"/>
          <w:numId w:val="6"/>
        </w:numPr>
        <w:jc w:val="both"/>
        <w:rPr>
          <w:sz w:val="28"/>
          <w:szCs w:val="28"/>
        </w:rPr>
      </w:pPr>
      <w:r w:rsidRPr="00F063B8">
        <w:rPr>
          <w:sz w:val="28"/>
          <w:szCs w:val="28"/>
        </w:rPr>
        <w:t>All risks of loss, damage or depreciation to</w:t>
      </w:r>
      <w:r w:rsidR="00685E47" w:rsidRPr="00F063B8">
        <w:rPr>
          <w:sz w:val="28"/>
          <w:szCs w:val="28"/>
        </w:rPr>
        <w:t xml:space="preserve"> Equipment</w:t>
      </w:r>
      <w:r w:rsidRPr="00F063B8">
        <w:rPr>
          <w:sz w:val="28"/>
          <w:szCs w:val="28"/>
        </w:rPr>
        <w:t xml:space="preserve"> shall be upon the supplier until the material is delivered at the addresses specified and in accordance with the provision of the contract. Till the material is received at the respective destination indicated by the university, the property continues to be at the risk of the </w:t>
      </w:r>
      <w:r w:rsidR="00685E47" w:rsidRPr="00F063B8">
        <w:rPr>
          <w:sz w:val="28"/>
          <w:szCs w:val="28"/>
        </w:rPr>
        <w:t>Bidder</w:t>
      </w:r>
      <w:r w:rsidR="002D448B">
        <w:rPr>
          <w:sz w:val="28"/>
          <w:szCs w:val="28"/>
        </w:rPr>
        <w:t>.</w:t>
      </w:r>
      <w:r w:rsidR="00685E47" w:rsidRPr="00F063B8">
        <w:rPr>
          <w:sz w:val="28"/>
          <w:szCs w:val="28"/>
        </w:rPr>
        <w:t xml:space="preserve"> </w:t>
      </w:r>
      <w:r w:rsidRPr="00F063B8">
        <w:rPr>
          <w:sz w:val="28"/>
          <w:szCs w:val="28"/>
        </w:rPr>
        <w:t xml:space="preserve">The mere fact that the material is delivered to transporter is no defense to the </w:t>
      </w:r>
      <w:r w:rsidR="00685E47" w:rsidRPr="00F063B8">
        <w:rPr>
          <w:sz w:val="28"/>
          <w:szCs w:val="28"/>
        </w:rPr>
        <w:t xml:space="preserve">Bidder </w:t>
      </w:r>
      <w:r w:rsidRPr="00F063B8">
        <w:rPr>
          <w:sz w:val="28"/>
          <w:szCs w:val="28"/>
        </w:rPr>
        <w:t xml:space="preserve">and the </w:t>
      </w:r>
      <w:r w:rsidR="00685E47" w:rsidRPr="00F063B8">
        <w:rPr>
          <w:sz w:val="28"/>
          <w:szCs w:val="28"/>
        </w:rPr>
        <w:t xml:space="preserve">Bidder </w:t>
      </w:r>
      <w:r w:rsidRPr="00F063B8">
        <w:rPr>
          <w:sz w:val="28"/>
          <w:szCs w:val="28"/>
        </w:rPr>
        <w:t xml:space="preserve">will be squarely held responsible for any delayed receipt of the material by the University or for loss or damage of any kind to the material in transit. </w:t>
      </w:r>
    </w:p>
    <w:p w:rsidR="00EC0C39" w:rsidRPr="00F063B8" w:rsidRDefault="00EC0C39" w:rsidP="0006168D">
      <w:pPr>
        <w:numPr>
          <w:ilvl w:val="0"/>
          <w:numId w:val="6"/>
        </w:numPr>
        <w:jc w:val="both"/>
        <w:rPr>
          <w:sz w:val="28"/>
          <w:szCs w:val="28"/>
        </w:rPr>
      </w:pPr>
      <w:r w:rsidRPr="00F063B8">
        <w:rPr>
          <w:sz w:val="28"/>
          <w:szCs w:val="28"/>
        </w:rPr>
        <w:t xml:space="preserve">Assuming that the </w:t>
      </w:r>
      <w:r w:rsidR="00661E04" w:rsidRPr="00F063B8">
        <w:rPr>
          <w:sz w:val="28"/>
          <w:szCs w:val="28"/>
        </w:rPr>
        <w:t>bidder</w:t>
      </w:r>
      <w:r w:rsidRPr="00F063B8">
        <w:rPr>
          <w:sz w:val="28"/>
          <w:szCs w:val="28"/>
        </w:rPr>
        <w:t xml:space="preserve"> fails to deliver any or all the material covered by the contract, the Horticultural University reserves the right in addition to other legal remedies, to cancel the contract or any portion thereof and hold the </w:t>
      </w:r>
      <w:r w:rsidR="000A6F02" w:rsidRPr="00F063B8">
        <w:rPr>
          <w:sz w:val="28"/>
          <w:szCs w:val="28"/>
        </w:rPr>
        <w:t>Bidder liable</w:t>
      </w:r>
      <w:r w:rsidRPr="00F063B8">
        <w:rPr>
          <w:sz w:val="28"/>
          <w:szCs w:val="28"/>
        </w:rPr>
        <w:t xml:space="preserve"> for all damages sustained by the university by virtue of the </w:t>
      </w:r>
      <w:r w:rsidR="00685E47" w:rsidRPr="00F063B8">
        <w:rPr>
          <w:sz w:val="28"/>
          <w:szCs w:val="28"/>
        </w:rPr>
        <w:t xml:space="preserve">Bidder </w:t>
      </w:r>
      <w:r w:rsidRPr="00F063B8">
        <w:rPr>
          <w:sz w:val="28"/>
          <w:szCs w:val="28"/>
        </w:rPr>
        <w:t xml:space="preserve">failing to perform the contract and consequent cancellation of the contract. </w:t>
      </w:r>
    </w:p>
    <w:p w:rsidR="00EC0C39" w:rsidRPr="00F063B8" w:rsidRDefault="00EC0C39" w:rsidP="0006168D">
      <w:pPr>
        <w:numPr>
          <w:ilvl w:val="0"/>
          <w:numId w:val="6"/>
        </w:numPr>
        <w:jc w:val="both"/>
        <w:rPr>
          <w:sz w:val="28"/>
          <w:szCs w:val="28"/>
        </w:rPr>
      </w:pPr>
      <w:r w:rsidRPr="00F063B8">
        <w:rPr>
          <w:sz w:val="28"/>
          <w:szCs w:val="28"/>
        </w:rPr>
        <w:t>In the event of the supplie</w:t>
      </w:r>
      <w:r w:rsidR="00661E04" w:rsidRPr="00F063B8">
        <w:rPr>
          <w:sz w:val="28"/>
          <w:szCs w:val="28"/>
        </w:rPr>
        <w:t>r (Bidder)</w:t>
      </w:r>
      <w:r w:rsidRPr="00F063B8">
        <w:rPr>
          <w:sz w:val="28"/>
          <w:szCs w:val="28"/>
        </w:rPr>
        <w:t xml:space="preserve"> failing to complete the supply in time or according to the approved specifications, the university reserve the right to make such arrangements as it may think fit for the completion of the supplies on account of and at the sole risk of the </w:t>
      </w:r>
      <w:r w:rsidR="00661E04" w:rsidRPr="00F063B8">
        <w:rPr>
          <w:sz w:val="28"/>
          <w:szCs w:val="28"/>
        </w:rPr>
        <w:t>bidder</w:t>
      </w:r>
      <w:r w:rsidRPr="00F063B8">
        <w:rPr>
          <w:sz w:val="28"/>
          <w:szCs w:val="28"/>
        </w:rPr>
        <w:t xml:space="preserve">. </w:t>
      </w:r>
    </w:p>
    <w:p w:rsidR="00EC0C39" w:rsidRPr="00F063B8" w:rsidRDefault="00EC0C39" w:rsidP="0006168D">
      <w:pPr>
        <w:numPr>
          <w:ilvl w:val="0"/>
          <w:numId w:val="6"/>
        </w:numPr>
        <w:jc w:val="both"/>
        <w:rPr>
          <w:sz w:val="28"/>
          <w:szCs w:val="28"/>
        </w:rPr>
      </w:pPr>
      <w:r w:rsidRPr="00F063B8">
        <w:rPr>
          <w:sz w:val="28"/>
          <w:szCs w:val="28"/>
        </w:rPr>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r w:rsidR="000A047A">
        <w:rPr>
          <w:sz w:val="28"/>
          <w:szCs w:val="28"/>
        </w:rPr>
        <w:t xml:space="preserve">Dr.YSR </w:t>
      </w:r>
      <w:r w:rsidRPr="00F063B8">
        <w:rPr>
          <w:sz w:val="28"/>
          <w:szCs w:val="28"/>
        </w:rPr>
        <w:t xml:space="preserve">Horticultural University </w:t>
      </w:r>
    </w:p>
    <w:p w:rsidR="00EC0C39" w:rsidRPr="00F063B8" w:rsidRDefault="00EC0C39" w:rsidP="00F063B8">
      <w:pPr>
        <w:jc w:val="both"/>
        <w:rPr>
          <w:sz w:val="28"/>
          <w:szCs w:val="28"/>
        </w:rPr>
      </w:pPr>
    </w:p>
    <w:p w:rsidR="00EC0C39" w:rsidRPr="00F063B8" w:rsidRDefault="00EC0C39" w:rsidP="00F063B8">
      <w:pPr>
        <w:ind w:right="-982"/>
        <w:rPr>
          <w:sz w:val="28"/>
          <w:szCs w:val="28"/>
        </w:rPr>
      </w:pPr>
      <w:r w:rsidRPr="00F063B8">
        <w:rPr>
          <w:b/>
          <w:bCs/>
          <w:sz w:val="28"/>
          <w:szCs w:val="28"/>
        </w:rPr>
        <w:lastRenderedPageBreak/>
        <w:t>FORFEITURE/REFUND</w:t>
      </w:r>
      <w:r w:rsidR="00A73B52" w:rsidRPr="00F063B8">
        <w:rPr>
          <w:b/>
          <w:bCs/>
          <w:sz w:val="28"/>
          <w:szCs w:val="28"/>
        </w:rPr>
        <w:t xml:space="preserve"> </w:t>
      </w:r>
      <w:r w:rsidRPr="00F063B8">
        <w:rPr>
          <w:b/>
          <w:bCs/>
          <w:sz w:val="28"/>
          <w:szCs w:val="28"/>
        </w:rPr>
        <w:t>OF THE EARNEST MONEY DEPOSIT</w:t>
      </w:r>
      <w:r w:rsidR="00A73B52" w:rsidRPr="00F063B8">
        <w:rPr>
          <w:b/>
          <w:bCs/>
          <w:sz w:val="28"/>
          <w:szCs w:val="28"/>
        </w:rPr>
        <w:t xml:space="preserve"> </w:t>
      </w:r>
      <w:r w:rsidR="00033780" w:rsidRPr="00F063B8">
        <w:rPr>
          <w:b/>
          <w:bCs/>
          <w:sz w:val="28"/>
          <w:szCs w:val="28"/>
        </w:rPr>
        <w:t>(EMD)</w:t>
      </w:r>
      <w:r w:rsidRPr="00F063B8">
        <w:rPr>
          <w:sz w:val="28"/>
          <w:szCs w:val="28"/>
        </w:rPr>
        <w:t xml:space="preserve"> </w:t>
      </w:r>
    </w:p>
    <w:p w:rsidR="00EC0C39" w:rsidRPr="00F063B8" w:rsidRDefault="00EC0C39" w:rsidP="00F063B8">
      <w:pPr>
        <w:jc w:val="both"/>
        <w:rPr>
          <w:sz w:val="28"/>
          <w:szCs w:val="28"/>
        </w:rPr>
      </w:pPr>
    </w:p>
    <w:p w:rsidR="00EC0C39" w:rsidRPr="00F063B8" w:rsidRDefault="00EC0C39" w:rsidP="0006168D">
      <w:pPr>
        <w:numPr>
          <w:ilvl w:val="0"/>
          <w:numId w:val="7"/>
        </w:numPr>
        <w:jc w:val="both"/>
        <w:rPr>
          <w:sz w:val="28"/>
          <w:szCs w:val="28"/>
        </w:rPr>
      </w:pPr>
      <w:r w:rsidRPr="00F063B8">
        <w:rPr>
          <w:sz w:val="28"/>
          <w:szCs w:val="28"/>
        </w:rPr>
        <w:t>In case the selected Tenderer</w:t>
      </w:r>
      <w:r w:rsidR="00D4346C">
        <w:rPr>
          <w:sz w:val="28"/>
          <w:szCs w:val="28"/>
        </w:rPr>
        <w:t xml:space="preserve"> </w:t>
      </w:r>
      <w:r w:rsidRPr="00F063B8">
        <w:rPr>
          <w:sz w:val="28"/>
          <w:szCs w:val="28"/>
        </w:rPr>
        <w:t xml:space="preserve">(s) does not supply the </w:t>
      </w:r>
      <w:r w:rsidR="00CF1942" w:rsidRPr="00F063B8">
        <w:rPr>
          <w:sz w:val="28"/>
          <w:szCs w:val="28"/>
        </w:rPr>
        <w:t>equipment at</w:t>
      </w:r>
      <w:r w:rsidRPr="00F063B8">
        <w:rPr>
          <w:sz w:val="28"/>
          <w:szCs w:val="28"/>
        </w:rPr>
        <w:t xml:space="preserve"> the quoted rates within the period of contract and commits any breach of any one or more of these terms and conditions, the Earnest Money Deposit deposited by the Tenderer (s) will be forfeited. </w:t>
      </w:r>
    </w:p>
    <w:p w:rsidR="00EC0C39" w:rsidRPr="00F063B8" w:rsidRDefault="00EC0C39" w:rsidP="0006168D">
      <w:pPr>
        <w:numPr>
          <w:ilvl w:val="0"/>
          <w:numId w:val="7"/>
        </w:numPr>
        <w:jc w:val="both"/>
        <w:rPr>
          <w:sz w:val="28"/>
          <w:szCs w:val="28"/>
        </w:rPr>
      </w:pPr>
      <w:r w:rsidRPr="00F063B8">
        <w:rPr>
          <w:sz w:val="28"/>
          <w:szCs w:val="28"/>
        </w:rPr>
        <w:t xml:space="preserve">Earnest Money of the unsuccessful Tenderer (s) shall be refunded within </w:t>
      </w:r>
      <w:r w:rsidR="00CF1942" w:rsidRPr="00F063B8">
        <w:rPr>
          <w:sz w:val="28"/>
          <w:szCs w:val="28"/>
        </w:rPr>
        <w:t>three</w:t>
      </w:r>
      <w:r w:rsidRPr="00F063B8">
        <w:rPr>
          <w:sz w:val="28"/>
          <w:szCs w:val="28"/>
        </w:rPr>
        <w:t xml:space="preserve"> month</w:t>
      </w:r>
      <w:r w:rsidR="00033780" w:rsidRPr="00F063B8">
        <w:rPr>
          <w:sz w:val="28"/>
          <w:szCs w:val="28"/>
        </w:rPr>
        <w:t>s</w:t>
      </w:r>
      <w:r w:rsidRPr="00F063B8">
        <w:rPr>
          <w:sz w:val="28"/>
          <w:szCs w:val="28"/>
        </w:rPr>
        <w:t xml:space="preserve"> from the date of decision regarding the tenders. No interest is payable by the University on such deposit. </w:t>
      </w:r>
    </w:p>
    <w:p w:rsidR="00B42AE2" w:rsidRPr="00F063B8" w:rsidRDefault="00EC0C39" w:rsidP="0006168D">
      <w:pPr>
        <w:numPr>
          <w:ilvl w:val="0"/>
          <w:numId w:val="7"/>
        </w:numPr>
        <w:jc w:val="both"/>
        <w:rPr>
          <w:sz w:val="28"/>
          <w:szCs w:val="28"/>
        </w:rPr>
      </w:pPr>
      <w:r w:rsidRPr="00F063B8">
        <w:rPr>
          <w:sz w:val="28"/>
          <w:szCs w:val="28"/>
        </w:rPr>
        <w:t>On due performance and satisfactory completion of the order in all respects during the contract periods, the Earnest Money Deposit</w:t>
      </w:r>
      <w:r w:rsidR="00F90F86">
        <w:rPr>
          <w:sz w:val="28"/>
          <w:szCs w:val="28"/>
        </w:rPr>
        <w:t xml:space="preserve"> </w:t>
      </w:r>
      <w:r w:rsidR="00B42AE2" w:rsidRPr="00F063B8">
        <w:rPr>
          <w:sz w:val="28"/>
          <w:szCs w:val="28"/>
        </w:rPr>
        <w:t>(</w:t>
      </w:r>
      <w:r w:rsidRPr="00F063B8">
        <w:rPr>
          <w:sz w:val="28"/>
          <w:szCs w:val="28"/>
        </w:rPr>
        <w:t>Security Deposit</w:t>
      </w:r>
      <w:r w:rsidR="00B42AE2" w:rsidRPr="00F063B8">
        <w:rPr>
          <w:sz w:val="28"/>
          <w:szCs w:val="28"/>
        </w:rPr>
        <w:t>)</w:t>
      </w:r>
      <w:r w:rsidRPr="00F063B8">
        <w:rPr>
          <w:sz w:val="28"/>
          <w:szCs w:val="28"/>
        </w:rPr>
        <w:t xml:space="preserve"> will be refunded to the Contractor(s) without interest within a period of 3 months with effect from the date receipt of a request to this effect from the </w:t>
      </w:r>
      <w:r w:rsidR="00CF1942" w:rsidRPr="00F063B8">
        <w:rPr>
          <w:sz w:val="28"/>
          <w:szCs w:val="28"/>
        </w:rPr>
        <w:t xml:space="preserve">Bidder </w:t>
      </w:r>
      <w:r w:rsidRPr="00F063B8">
        <w:rPr>
          <w:sz w:val="28"/>
          <w:szCs w:val="28"/>
        </w:rPr>
        <w:t xml:space="preserve">.  </w:t>
      </w:r>
    </w:p>
    <w:p w:rsidR="00EC0C39" w:rsidRPr="00F063B8" w:rsidRDefault="00EC0C39" w:rsidP="00F063B8">
      <w:pPr>
        <w:jc w:val="both"/>
        <w:rPr>
          <w:sz w:val="28"/>
          <w:szCs w:val="28"/>
        </w:rPr>
      </w:pPr>
    </w:p>
    <w:p w:rsidR="00EC0C39" w:rsidRPr="00F063B8" w:rsidRDefault="00EC0C39" w:rsidP="00F063B8">
      <w:pPr>
        <w:pStyle w:val="Heading4"/>
        <w:rPr>
          <w:b w:val="0"/>
          <w:bCs w:val="0"/>
          <w:sz w:val="28"/>
          <w:szCs w:val="28"/>
        </w:rPr>
      </w:pPr>
      <w:r w:rsidRPr="00F063B8">
        <w:rPr>
          <w:sz w:val="28"/>
          <w:szCs w:val="28"/>
        </w:rPr>
        <w:t xml:space="preserve">SETTLEMENT OF DISPUTES </w:t>
      </w:r>
    </w:p>
    <w:p w:rsidR="00EC0C39" w:rsidRPr="00F063B8" w:rsidRDefault="00EC0C39" w:rsidP="00F063B8">
      <w:pPr>
        <w:pStyle w:val="Heading4"/>
        <w:rPr>
          <w:b w:val="0"/>
          <w:bCs w:val="0"/>
          <w:sz w:val="28"/>
          <w:szCs w:val="28"/>
        </w:rPr>
      </w:pPr>
    </w:p>
    <w:p w:rsidR="00EC0C39" w:rsidRPr="00F063B8" w:rsidRDefault="00EC0C39" w:rsidP="0006168D">
      <w:pPr>
        <w:pStyle w:val="Heading4"/>
        <w:numPr>
          <w:ilvl w:val="0"/>
          <w:numId w:val="8"/>
        </w:numPr>
        <w:rPr>
          <w:b w:val="0"/>
          <w:bCs w:val="0"/>
          <w:sz w:val="28"/>
          <w:szCs w:val="28"/>
        </w:rPr>
      </w:pPr>
      <w:r w:rsidRPr="00F063B8">
        <w:rPr>
          <w:b w:val="0"/>
          <w:bCs w:val="0"/>
          <w:sz w:val="28"/>
          <w:szCs w:val="28"/>
        </w:rPr>
        <w:t xml:space="preserve">Any difference or dispute arising out of or in connection with this tender or acceptance thereof or the contract that may be entered in consequence thereof, shall be decided by arbitration. The Chairman of the </w:t>
      </w:r>
      <w:r w:rsidR="00502B09">
        <w:rPr>
          <w:b w:val="0"/>
          <w:bCs w:val="0"/>
          <w:sz w:val="28"/>
          <w:szCs w:val="28"/>
        </w:rPr>
        <w:t>committee</w:t>
      </w:r>
      <w:r w:rsidRPr="00F063B8">
        <w:rPr>
          <w:b w:val="0"/>
          <w:bCs w:val="0"/>
          <w:sz w:val="28"/>
          <w:szCs w:val="28"/>
        </w:rPr>
        <w:t xml:space="preserve"> for purchase of the equipment, </w:t>
      </w:r>
      <w:r w:rsidR="00F6601D">
        <w:rPr>
          <w:b w:val="0"/>
          <w:bCs w:val="0"/>
          <w:sz w:val="28"/>
          <w:szCs w:val="28"/>
        </w:rPr>
        <w:t>Dr</w:t>
      </w:r>
      <w:r w:rsidR="009A53DD">
        <w:rPr>
          <w:b w:val="0"/>
          <w:bCs w:val="0"/>
          <w:sz w:val="28"/>
          <w:szCs w:val="28"/>
        </w:rPr>
        <w:t xml:space="preserve"> </w:t>
      </w:r>
      <w:r w:rsidR="00F6601D">
        <w:rPr>
          <w:b w:val="0"/>
          <w:bCs w:val="0"/>
          <w:sz w:val="28"/>
          <w:szCs w:val="28"/>
        </w:rPr>
        <w:t>YSR</w:t>
      </w:r>
      <w:r w:rsidRPr="00F063B8">
        <w:rPr>
          <w:b w:val="0"/>
          <w:bCs w:val="0"/>
          <w:sz w:val="28"/>
          <w:szCs w:val="28"/>
        </w:rPr>
        <w:t xml:space="preserve"> Horticultural University or his nominee shall be the sole arbitrator a</w:t>
      </w:r>
      <w:r w:rsidR="009A53DD">
        <w:rPr>
          <w:b w:val="0"/>
          <w:bCs w:val="0"/>
          <w:sz w:val="28"/>
          <w:szCs w:val="28"/>
        </w:rPr>
        <w:t>n</w:t>
      </w:r>
      <w:r w:rsidRPr="00F063B8">
        <w:rPr>
          <w:b w:val="0"/>
          <w:bCs w:val="0"/>
          <w:sz w:val="28"/>
          <w:szCs w:val="28"/>
        </w:rPr>
        <w:t>d the arbitrator’s decision shall be final and binding on the parties. The Tenderer</w:t>
      </w:r>
      <w:r w:rsidR="00A948C9">
        <w:rPr>
          <w:b w:val="0"/>
          <w:bCs w:val="0"/>
          <w:sz w:val="28"/>
          <w:szCs w:val="28"/>
        </w:rPr>
        <w:t xml:space="preserve"> </w:t>
      </w:r>
      <w:r w:rsidRPr="00F063B8">
        <w:rPr>
          <w:b w:val="0"/>
          <w:bCs w:val="0"/>
          <w:sz w:val="28"/>
          <w:szCs w:val="28"/>
        </w:rPr>
        <w:t xml:space="preserve">(s) will have no objection to such appointment on any ground whatsoever including that such nominee, in his official capacity dealt with this matter at any stage. </w:t>
      </w:r>
    </w:p>
    <w:p w:rsidR="00EC0C39" w:rsidRPr="00F063B8" w:rsidRDefault="00EC0C39" w:rsidP="00F063B8">
      <w:pPr>
        <w:jc w:val="both"/>
        <w:rPr>
          <w:sz w:val="28"/>
          <w:szCs w:val="28"/>
        </w:rPr>
      </w:pPr>
    </w:p>
    <w:p w:rsidR="00EC0C39" w:rsidRPr="00F063B8" w:rsidRDefault="00EC0C39" w:rsidP="0006168D">
      <w:pPr>
        <w:numPr>
          <w:ilvl w:val="0"/>
          <w:numId w:val="8"/>
        </w:numPr>
        <w:jc w:val="both"/>
        <w:rPr>
          <w:sz w:val="28"/>
          <w:szCs w:val="28"/>
        </w:rPr>
      </w:pPr>
      <w:r w:rsidRPr="00F063B8">
        <w:rPr>
          <w:sz w:val="28"/>
          <w:szCs w:val="28"/>
        </w:rPr>
        <w:t xml:space="preserve">The parties hereby agree that in the event of any dispute no cause of action shall arise in their favor to approach any court unless they have restored to and exhausted the remedy of arbitration as envisaged above. </w:t>
      </w:r>
    </w:p>
    <w:p w:rsidR="00EC0C39" w:rsidRPr="00F063B8" w:rsidRDefault="00EC0C39" w:rsidP="00F063B8">
      <w:pPr>
        <w:jc w:val="both"/>
        <w:rPr>
          <w:sz w:val="28"/>
          <w:szCs w:val="28"/>
        </w:rPr>
      </w:pPr>
    </w:p>
    <w:p w:rsidR="00EC0C39" w:rsidRPr="00F063B8" w:rsidRDefault="00EC0C39" w:rsidP="0006168D">
      <w:pPr>
        <w:numPr>
          <w:ilvl w:val="0"/>
          <w:numId w:val="8"/>
        </w:numPr>
        <w:jc w:val="both"/>
        <w:rPr>
          <w:sz w:val="28"/>
          <w:szCs w:val="28"/>
        </w:rPr>
      </w:pPr>
      <w:r w:rsidRPr="00F063B8">
        <w:rPr>
          <w:sz w:val="28"/>
          <w:szCs w:val="28"/>
        </w:rPr>
        <w:t xml:space="preserve">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 </w:t>
      </w:r>
    </w:p>
    <w:p w:rsidR="00EC0C39" w:rsidRPr="00F063B8" w:rsidRDefault="00EC0C39" w:rsidP="00F063B8">
      <w:pPr>
        <w:pStyle w:val="Heading2"/>
        <w:rPr>
          <w:sz w:val="28"/>
          <w:szCs w:val="28"/>
        </w:rPr>
      </w:pPr>
    </w:p>
    <w:p w:rsidR="00EC0C39" w:rsidRPr="00F063B8" w:rsidRDefault="00EC0C39" w:rsidP="00F063B8">
      <w:pPr>
        <w:pStyle w:val="Heading2"/>
        <w:rPr>
          <w:sz w:val="28"/>
          <w:szCs w:val="28"/>
        </w:rPr>
      </w:pPr>
    </w:p>
    <w:p w:rsidR="00A948C9" w:rsidRPr="00E61B50" w:rsidRDefault="00257E10" w:rsidP="00E61B50">
      <w:pPr>
        <w:pStyle w:val="Heading2"/>
        <w:rPr>
          <w:sz w:val="26"/>
          <w:szCs w:val="28"/>
        </w:rPr>
      </w:pPr>
      <w:r>
        <w:rPr>
          <w:sz w:val="28"/>
          <w:szCs w:val="28"/>
        </w:rPr>
        <w:br w:type="page"/>
      </w:r>
    </w:p>
    <w:p w:rsidR="00143602" w:rsidRPr="00F71DFF" w:rsidRDefault="00A7302F" w:rsidP="00A7302F">
      <w:pPr>
        <w:jc w:val="center"/>
        <w:rPr>
          <w:b/>
          <w:sz w:val="28"/>
          <w:szCs w:val="28"/>
          <w:u w:val="single"/>
        </w:rPr>
      </w:pPr>
      <w:r w:rsidRPr="00F71DFF">
        <w:rPr>
          <w:b/>
          <w:sz w:val="30"/>
          <w:szCs w:val="28"/>
          <w:u w:val="single"/>
        </w:rPr>
        <w:lastRenderedPageBreak/>
        <w:t>TENDER FORM</w:t>
      </w:r>
    </w:p>
    <w:p w:rsidR="00EC0C39" w:rsidRPr="00F063B8" w:rsidRDefault="00EC0C39" w:rsidP="00F063B8">
      <w:pPr>
        <w:rPr>
          <w:sz w:val="28"/>
          <w:szCs w:val="28"/>
        </w:rPr>
      </w:pPr>
    </w:p>
    <w:p w:rsidR="00A7302F" w:rsidRPr="00BD197C" w:rsidRDefault="002B3071" w:rsidP="00A7302F">
      <w:pPr>
        <w:jc w:val="both"/>
        <w:rPr>
          <w:sz w:val="28"/>
          <w:szCs w:val="28"/>
        </w:rPr>
      </w:pPr>
      <w:proofErr w:type="gramStart"/>
      <w:r>
        <w:rPr>
          <w:sz w:val="28"/>
          <w:szCs w:val="28"/>
        </w:rPr>
        <w:t>F</w:t>
      </w:r>
      <w:r w:rsidR="0046700B">
        <w:rPr>
          <w:sz w:val="28"/>
          <w:szCs w:val="28"/>
        </w:rPr>
        <w:t>rom</w:t>
      </w:r>
      <w:r>
        <w:rPr>
          <w:sz w:val="28"/>
          <w:szCs w:val="28"/>
        </w:rPr>
        <w:t xml:space="preserve"> :</w:t>
      </w:r>
      <w:proofErr w:type="gramEnd"/>
      <w:r>
        <w:rPr>
          <w:sz w:val="28"/>
          <w:szCs w:val="28"/>
        </w:rPr>
        <w:tab/>
      </w:r>
      <w:r>
        <w:rPr>
          <w:sz w:val="28"/>
          <w:szCs w:val="28"/>
        </w:rPr>
        <w:tab/>
      </w:r>
      <w:r>
        <w:rPr>
          <w:sz w:val="28"/>
          <w:szCs w:val="28"/>
        </w:rPr>
        <w:tab/>
      </w:r>
      <w:r>
        <w:rPr>
          <w:sz w:val="28"/>
          <w:szCs w:val="28"/>
        </w:rPr>
        <w:tab/>
      </w:r>
      <w:r>
        <w:rPr>
          <w:sz w:val="28"/>
          <w:szCs w:val="28"/>
        </w:rPr>
        <w:tab/>
        <w:t>To</w:t>
      </w:r>
    </w:p>
    <w:p w:rsidR="00A7302F" w:rsidRPr="00BD197C" w:rsidRDefault="00A7302F" w:rsidP="00A7302F">
      <w:pPr>
        <w:ind w:left="4320"/>
        <w:rPr>
          <w:sz w:val="28"/>
          <w:szCs w:val="28"/>
        </w:rPr>
      </w:pPr>
      <w:r w:rsidRPr="00BD197C">
        <w:rPr>
          <w:sz w:val="28"/>
          <w:szCs w:val="28"/>
        </w:rPr>
        <w:t>The</w:t>
      </w:r>
      <w:r w:rsidR="00E61B50">
        <w:rPr>
          <w:sz w:val="28"/>
          <w:szCs w:val="28"/>
        </w:rPr>
        <w:t xml:space="preserve"> </w:t>
      </w:r>
      <w:r w:rsidR="00136427">
        <w:rPr>
          <w:sz w:val="28"/>
          <w:szCs w:val="28"/>
        </w:rPr>
        <w:t>Senior</w:t>
      </w:r>
      <w:r w:rsidR="00E61B50">
        <w:rPr>
          <w:sz w:val="28"/>
          <w:szCs w:val="28"/>
        </w:rPr>
        <w:t xml:space="preserve"> Scientist (</w:t>
      </w:r>
      <w:proofErr w:type="spellStart"/>
      <w:r w:rsidR="00136427">
        <w:rPr>
          <w:sz w:val="28"/>
          <w:szCs w:val="28"/>
        </w:rPr>
        <w:t>Pl.Path</w:t>
      </w:r>
      <w:proofErr w:type="spellEnd"/>
      <w:r w:rsidR="00E61B50">
        <w:rPr>
          <w:sz w:val="28"/>
          <w:szCs w:val="28"/>
        </w:rPr>
        <w:t>) &amp; Head,</w:t>
      </w:r>
    </w:p>
    <w:p w:rsidR="00E61B50" w:rsidRDefault="00136427" w:rsidP="00A7302F">
      <w:pPr>
        <w:ind w:left="4320"/>
        <w:rPr>
          <w:sz w:val="28"/>
          <w:szCs w:val="28"/>
        </w:rPr>
      </w:pPr>
      <w:r>
        <w:rPr>
          <w:sz w:val="28"/>
          <w:szCs w:val="28"/>
        </w:rPr>
        <w:t>Horticultural</w:t>
      </w:r>
      <w:r w:rsidR="00E61B50">
        <w:rPr>
          <w:sz w:val="28"/>
          <w:szCs w:val="28"/>
        </w:rPr>
        <w:t xml:space="preserve"> Research Station,</w:t>
      </w:r>
    </w:p>
    <w:p w:rsidR="00A7302F" w:rsidRPr="00BD197C" w:rsidRDefault="00A7302F" w:rsidP="00A7302F">
      <w:pPr>
        <w:ind w:left="4320"/>
        <w:rPr>
          <w:sz w:val="28"/>
          <w:szCs w:val="28"/>
        </w:rPr>
      </w:pPr>
      <w:r w:rsidRPr="00BD197C">
        <w:rPr>
          <w:sz w:val="28"/>
          <w:szCs w:val="28"/>
        </w:rPr>
        <w:t>Dr YSR</w:t>
      </w:r>
      <w:r w:rsidR="00BB3367">
        <w:rPr>
          <w:sz w:val="28"/>
          <w:szCs w:val="28"/>
        </w:rPr>
        <w:t xml:space="preserve"> </w:t>
      </w:r>
      <w:r w:rsidRPr="00BD197C">
        <w:rPr>
          <w:sz w:val="28"/>
          <w:szCs w:val="28"/>
        </w:rPr>
        <w:t>H</w:t>
      </w:r>
      <w:r w:rsidR="00E61B50">
        <w:rPr>
          <w:sz w:val="28"/>
          <w:szCs w:val="28"/>
        </w:rPr>
        <w:t xml:space="preserve">orticultural </w:t>
      </w:r>
      <w:r w:rsidRPr="00BD197C">
        <w:rPr>
          <w:sz w:val="28"/>
          <w:szCs w:val="28"/>
        </w:rPr>
        <w:t>U</w:t>
      </w:r>
      <w:r w:rsidR="00E61B50">
        <w:rPr>
          <w:sz w:val="28"/>
          <w:szCs w:val="28"/>
        </w:rPr>
        <w:t>niversity</w:t>
      </w:r>
    </w:p>
    <w:p w:rsidR="00A7302F" w:rsidRPr="00BD197C" w:rsidRDefault="00136427" w:rsidP="00A7302F">
      <w:pPr>
        <w:ind w:left="4320"/>
        <w:rPr>
          <w:sz w:val="28"/>
          <w:szCs w:val="28"/>
        </w:rPr>
      </w:pPr>
      <w:proofErr w:type="gramStart"/>
      <w:r>
        <w:rPr>
          <w:sz w:val="28"/>
          <w:szCs w:val="28"/>
        </w:rPr>
        <w:t>Mahanandi</w:t>
      </w:r>
      <w:r w:rsidR="007B4568">
        <w:rPr>
          <w:sz w:val="28"/>
          <w:szCs w:val="28"/>
        </w:rPr>
        <w:t xml:space="preserve"> </w:t>
      </w:r>
      <w:r>
        <w:rPr>
          <w:sz w:val="28"/>
          <w:szCs w:val="28"/>
        </w:rPr>
        <w:t>- 518502</w:t>
      </w:r>
      <w:r w:rsidR="00A7302F" w:rsidRPr="00BD197C">
        <w:rPr>
          <w:sz w:val="28"/>
          <w:szCs w:val="28"/>
        </w:rPr>
        <w:t>.</w:t>
      </w:r>
      <w:proofErr w:type="gramEnd"/>
      <w:r>
        <w:rPr>
          <w:sz w:val="28"/>
          <w:szCs w:val="28"/>
        </w:rPr>
        <w:t xml:space="preserve"> </w:t>
      </w:r>
      <w:r w:rsidR="002B3071">
        <w:rPr>
          <w:sz w:val="28"/>
          <w:szCs w:val="28"/>
        </w:rPr>
        <w:t>(A.P)</w:t>
      </w:r>
      <w:r w:rsidR="00A7302F" w:rsidRPr="00BD197C">
        <w:rPr>
          <w:sz w:val="28"/>
          <w:szCs w:val="28"/>
        </w:rPr>
        <w:t xml:space="preserve"> </w:t>
      </w:r>
    </w:p>
    <w:p w:rsidR="00A7302F" w:rsidRPr="00BD197C" w:rsidRDefault="00A7302F" w:rsidP="00A7302F">
      <w:pPr>
        <w:jc w:val="both"/>
        <w:rPr>
          <w:sz w:val="28"/>
          <w:szCs w:val="28"/>
        </w:rPr>
      </w:pPr>
      <w:r w:rsidRPr="00BD197C">
        <w:rPr>
          <w:sz w:val="28"/>
          <w:szCs w:val="28"/>
        </w:rPr>
        <w:t xml:space="preserve">   .                                           </w:t>
      </w:r>
    </w:p>
    <w:p w:rsidR="00A7302F" w:rsidRPr="00BD197C" w:rsidRDefault="00A7302F" w:rsidP="00A7302F">
      <w:pPr>
        <w:pStyle w:val="BodyText2"/>
        <w:ind w:right="-511"/>
        <w:jc w:val="left"/>
        <w:rPr>
          <w:sz w:val="28"/>
          <w:szCs w:val="28"/>
        </w:rPr>
      </w:pPr>
      <w:r w:rsidRPr="00BD197C">
        <w:rPr>
          <w:sz w:val="28"/>
          <w:szCs w:val="28"/>
        </w:rPr>
        <w:t xml:space="preserve">Ref: </w:t>
      </w:r>
      <w:r w:rsidR="00BD197C">
        <w:rPr>
          <w:sz w:val="28"/>
          <w:szCs w:val="28"/>
        </w:rPr>
        <w:t xml:space="preserve"> </w:t>
      </w:r>
      <w:r w:rsidRPr="00BD197C">
        <w:rPr>
          <w:sz w:val="28"/>
          <w:szCs w:val="28"/>
        </w:rPr>
        <w:t xml:space="preserve">1.Your tender Notice </w:t>
      </w:r>
      <w:r w:rsidR="007B4568">
        <w:rPr>
          <w:sz w:val="28"/>
          <w:szCs w:val="28"/>
        </w:rPr>
        <w:t>NIT No</w:t>
      </w:r>
      <w:proofErr w:type="gramStart"/>
      <w:r w:rsidR="007B4568">
        <w:rPr>
          <w:sz w:val="28"/>
          <w:szCs w:val="28"/>
        </w:rPr>
        <w:t>:1</w:t>
      </w:r>
      <w:proofErr w:type="gramEnd"/>
      <w:r w:rsidR="007B4568">
        <w:rPr>
          <w:sz w:val="28"/>
          <w:szCs w:val="28"/>
        </w:rPr>
        <w:t>/</w:t>
      </w:r>
      <w:proofErr w:type="spellStart"/>
      <w:r w:rsidR="007B4568" w:rsidRPr="00F063B8">
        <w:rPr>
          <w:sz w:val="28"/>
          <w:szCs w:val="28"/>
        </w:rPr>
        <w:t>Dr</w:t>
      </w:r>
      <w:proofErr w:type="spellEnd"/>
      <w:r w:rsidR="007B4568" w:rsidRPr="00F063B8">
        <w:rPr>
          <w:sz w:val="28"/>
          <w:szCs w:val="28"/>
        </w:rPr>
        <w:t xml:space="preserve"> YSRHU</w:t>
      </w:r>
      <w:r w:rsidR="007B4568">
        <w:rPr>
          <w:sz w:val="28"/>
          <w:szCs w:val="28"/>
        </w:rPr>
        <w:t>/</w:t>
      </w:r>
      <w:r w:rsidR="00136427">
        <w:rPr>
          <w:sz w:val="28"/>
          <w:szCs w:val="28"/>
        </w:rPr>
        <w:t>HRS-MND</w:t>
      </w:r>
      <w:r w:rsidR="007B4568">
        <w:rPr>
          <w:sz w:val="28"/>
          <w:szCs w:val="28"/>
        </w:rPr>
        <w:t>/20</w:t>
      </w:r>
      <w:r w:rsidR="00136427">
        <w:rPr>
          <w:sz w:val="28"/>
          <w:szCs w:val="28"/>
        </w:rPr>
        <w:t>25-26</w:t>
      </w:r>
      <w:r w:rsidR="007B4568" w:rsidRPr="00F063B8">
        <w:rPr>
          <w:sz w:val="28"/>
          <w:szCs w:val="28"/>
        </w:rPr>
        <w:t xml:space="preserve">  </w:t>
      </w:r>
      <w:r w:rsidRPr="00BD197C">
        <w:rPr>
          <w:sz w:val="28"/>
          <w:szCs w:val="28"/>
        </w:rPr>
        <w:t xml:space="preserve"> Dated...........</w:t>
      </w:r>
    </w:p>
    <w:p w:rsidR="00A7302F" w:rsidRPr="00BD197C" w:rsidRDefault="00A7302F" w:rsidP="00A7302F">
      <w:pPr>
        <w:rPr>
          <w:sz w:val="28"/>
          <w:szCs w:val="28"/>
        </w:rPr>
      </w:pPr>
      <w:r w:rsidRPr="00BD197C">
        <w:rPr>
          <w:sz w:val="28"/>
          <w:szCs w:val="28"/>
        </w:rPr>
        <w:t xml:space="preserve">        </w:t>
      </w:r>
      <w:r w:rsidR="00BD197C">
        <w:rPr>
          <w:sz w:val="28"/>
          <w:szCs w:val="28"/>
        </w:rPr>
        <w:t xml:space="preserve"> </w:t>
      </w:r>
      <w:r w:rsidRPr="00BD197C">
        <w:rPr>
          <w:sz w:val="28"/>
          <w:szCs w:val="28"/>
        </w:rPr>
        <w:t xml:space="preserve">2. EMD – D.D. No. ...................Dated..........................for </w:t>
      </w:r>
      <w:proofErr w:type="gramStart"/>
      <w:r w:rsidRPr="00BD197C">
        <w:rPr>
          <w:sz w:val="28"/>
          <w:szCs w:val="28"/>
        </w:rPr>
        <w:t>Rs</w:t>
      </w:r>
      <w:r w:rsidR="00B646DC">
        <w:rPr>
          <w:sz w:val="28"/>
          <w:szCs w:val="28"/>
        </w:rPr>
        <w:t xml:space="preserve"> </w:t>
      </w:r>
      <w:r w:rsidRPr="00BD197C">
        <w:rPr>
          <w:sz w:val="28"/>
          <w:szCs w:val="28"/>
        </w:rPr>
        <w:t>..............</w:t>
      </w:r>
      <w:r w:rsidR="00E61B50">
        <w:rPr>
          <w:sz w:val="28"/>
          <w:szCs w:val="28"/>
        </w:rPr>
        <w:t>..............</w:t>
      </w:r>
      <w:proofErr w:type="gramEnd"/>
    </w:p>
    <w:p w:rsidR="00A7302F" w:rsidRPr="00BD197C" w:rsidRDefault="00A7302F" w:rsidP="00A7302F">
      <w:pPr>
        <w:rPr>
          <w:sz w:val="28"/>
          <w:szCs w:val="28"/>
        </w:rPr>
      </w:pPr>
    </w:p>
    <w:p w:rsidR="00A7302F" w:rsidRPr="00D8676F" w:rsidRDefault="00A7302F" w:rsidP="00E61B50">
      <w:pPr>
        <w:jc w:val="both"/>
      </w:pPr>
      <w:r w:rsidRPr="00D8676F">
        <w:t>I/We have read the contents of the terms and conditions me</w:t>
      </w:r>
      <w:r w:rsidR="00BD197C" w:rsidRPr="00D8676F">
        <w:t>ntioned in your tender schedule</w:t>
      </w:r>
      <w:r w:rsidRPr="00D8676F">
        <w:t xml:space="preserve"> and i</w:t>
      </w:r>
      <w:r w:rsidR="00BD197C" w:rsidRPr="00D8676F">
        <w:t>t</w:t>
      </w:r>
      <w:r w:rsidRPr="00D8676F">
        <w:t>s enclosures and agree to abide by the same.</w:t>
      </w:r>
    </w:p>
    <w:p w:rsidR="00A7302F" w:rsidRPr="00D8676F" w:rsidRDefault="00A7302F" w:rsidP="00E61B50">
      <w:pPr>
        <w:jc w:val="both"/>
      </w:pPr>
    </w:p>
    <w:p w:rsidR="00A7302F" w:rsidRPr="00D8676F" w:rsidRDefault="00A7302F" w:rsidP="00E61B50">
      <w:pPr>
        <w:jc w:val="both"/>
      </w:pPr>
      <w:r w:rsidRPr="00D8676F">
        <w:t xml:space="preserve">I/We hereby offer to supply the articles prescribed in the schedule (or such portion thereof as you may specify on the acceptance of tender) at the price given below. </w:t>
      </w:r>
    </w:p>
    <w:p w:rsidR="00A7302F" w:rsidRPr="00D8676F" w:rsidRDefault="00A7302F" w:rsidP="00E61B50">
      <w:pPr>
        <w:jc w:val="both"/>
      </w:pPr>
    </w:p>
    <w:p w:rsidR="00A7302F" w:rsidRPr="00D8676F" w:rsidRDefault="00A7302F" w:rsidP="00E61B50">
      <w:pPr>
        <w:jc w:val="both"/>
      </w:pPr>
      <w:r w:rsidRPr="00D8676F">
        <w:t xml:space="preserve">I/We agree to hold this offer open for a period of </w:t>
      </w:r>
      <w:r w:rsidR="00022B8B" w:rsidRPr="00022B8B">
        <w:rPr>
          <w:iCs/>
        </w:rPr>
        <w:t>90 days</w:t>
      </w:r>
      <w:r w:rsidRPr="00D8676F">
        <w:t xml:space="preserve"> from the date of acceptance of tender and shall be bound by communication of acceptance dispatched within a period of 15 days from the date of </w:t>
      </w:r>
      <w:r w:rsidR="002457EF">
        <w:t>accepting the tender of the bidder</w:t>
      </w:r>
      <w:r w:rsidRPr="00D8676F">
        <w:t xml:space="preserve">.  </w:t>
      </w:r>
    </w:p>
    <w:p w:rsidR="00A7302F" w:rsidRPr="00D8676F" w:rsidRDefault="00A7302F" w:rsidP="00E61B50">
      <w:pPr>
        <w:jc w:val="both"/>
      </w:pPr>
    </w:p>
    <w:p w:rsidR="00A7302F" w:rsidRPr="00D8676F" w:rsidRDefault="00A7302F" w:rsidP="00E61B50">
      <w:pPr>
        <w:jc w:val="both"/>
      </w:pPr>
      <w:r w:rsidRPr="00D8676F">
        <w:t xml:space="preserve">I/We have also examined the requisite specifications of the material to be supplied and my / our offer is to supply the required material in accordance with the requisite specifications. </w:t>
      </w:r>
    </w:p>
    <w:p w:rsidR="00A7302F" w:rsidRPr="00D8676F" w:rsidRDefault="00A7302F" w:rsidP="00E61B50">
      <w:pPr>
        <w:jc w:val="both"/>
      </w:pPr>
    </w:p>
    <w:p w:rsidR="00A7302F" w:rsidRPr="00D8676F" w:rsidRDefault="00A7302F" w:rsidP="00E61B50">
      <w:pPr>
        <w:jc w:val="both"/>
      </w:pPr>
      <w:r w:rsidRPr="00D8676F">
        <w:t xml:space="preserve">I/We have carefully considered all terms and conditions in Annexure A and B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A7302F" w:rsidRPr="00D8676F" w:rsidRDefault="00A7302F" w:rsidP="00A7302F">
      <w:pPr>
        <w:jc w:val="both"/>
      </w:pPr>
    </w:p>
    <w:p w:rsidR="00A7302F" w:rsidRPr="00BD197C" w:rsidRDefault="00A7302F" w:rsidP="00A7302F">
      <w:pPr>
        <w:jc w:val="both"/>
        <w:rPr>
          <w:sz w:val="28"/>
          <w:szCs w:val="28"/>
        </w:rPr>
      </w:pPr>
      <w:r w:rsidRPr="00BD197C">
        <w:rPr>
          <w:sz w:val="28"/>
          <w:szCs w:val="28"/>
          <w:u w:val="single"/>
        </w:rPr>
        <w:t>Name of the item</w:t>
      </w:r>
      <w:r w:rsidRPr="00BD197C">
        <w:rPr>
          <w:sz w:val="28"/>
          <w:szCs w:val="28"/>
        </w:rPr>
        <w:t xml:space="preserve">                                                             </w:t>
      </w:r>
      <w:r w:rsidRPr="00BD197C">
        <w:rPr>
          <w:sz w:val="28"/>
          <w:szCs w:val="28"/>
          <w:u w:val="single"/>
        </w:rPr>
        <w:t>Unit price</w:t>
      </w:r>
      <w:r w:rsidR="0046700B">
        <w:rPr>
          <w:sz w:val="28"/>
          <w:szCs w:val="28"/>
          <w:u w:val="single"/>
        </w:rPr>
        <w:t>/ per square meter</w:t>
      </w:r>
      <w:r w:rsidRPr="00BD197C">
        <w:rPr>
          <w:sz w:val="28"/>
          <w:szCs w:val="28"/>
        </w:rPr>
        <w:t xml:space="preserve"> </w:t>
      </w:r>
    </w:p>
    <w:p w:rsidR="00BD197C" w:rsidRDefault="00BD197C" w:rsidP="00A7302F">
      <w:pPr>
        <w:jc w:val="both"/>
        <w:rPr>
          <w:sz w:val="28"/>
          <w:szCs w:val="28"/>
        </w:rPr>
      </w:pPr>
    </w:p>
    <w:p w:rsidR="00D8676F" w:rsidRDefault="00D8676F" w:rsidP="00A7302F">
      <w:pPr>
        <w:jc w:val="both"/>
        <w:rPr>
          <w:sz w:val="28"/>
          <w:szCs w:val="28"/>
        </w:rPr>
      </w:pPr>
    </w:p>
    <w:p w:rsidR="00D8676F" w:rsidRDefault="00D8676F" w:rsidP="00A7302F">
      <w:pPr>
        <w:jc w:val="both"/>
        <w:rPr>
          <w:sz w:val="28"/>
          <w:szCs w:val="28"/>
        </w:rPr>
      </w:pPr>
    </w:p>
    <w:p w:rsidR="00D8676F" w:rsidRDefault="00D8676F" w:rsidP="00A7302F">
      <w:pPr>
        <w:jc w:val="both"/>
        <w:rPr>
          <w:sz w:val="28"/>
          <w:szCs w:val="28"/>
        </w:rPr>
      </w:pPr>
    </w:p>
    <w:p w:rsidR="00A7302F" w:rsidRPr="00BD197C" w:rsidRDefault="00A7302F" w:rsidP="00A7302F">
      <w:pPr>
        <w:jc w:val="both"/>
        <w:rPr>
          <w:sz w:val="28"/>
          <w:szCs w:val="28"/>
        </w:rPr>
      </w:pPr>
      <w:r w:rsidRPr="00BD197C">
        <w:rPr>
          <w:sz w:val="28"/>
          <w:szCs w:val="28"/>
        </w:rPr>
        <w:t>The articles will be ready for delivery within ..........................days from the date of receipt of firm orders.</w:t>
      </w:r>
    </w:p>
    <w:p w:rsidR="00E61B50" w:rsidRDefault="00A7302F" w:rsidP="00BD197C">
      <w:pPr>
        <w:jc w:val="both"/>
        <w:rPr>
          <w:sz w:val="28"/>
          <w:szCs w:val="28"/>
        </w:rPr>
      </w:pPr>
      <w:r w:rsidRPr="00BD197C">
        <w:rPr>
          <w:sz w:val="28"/>
          <w:szCs w:val="28"/>
        </w:rPr>
        <w:t xml:space="preserve">                            </w:t>
      </w:r>
    </w:p>
    <w:p w:rsidR="00BD197C" w:rsidRDefault="00E61B50" w:rsidP="00BD197C">
      <w:pPr>
        <w:jc w:val="both"/>
        <w:rPr>
          <w:sz w:val="28"/>
          <w:szCs w:val="28"/>
        </w:rPr>
      </w:pPr>
      <w:r>
        <w:rPr>
          <w:sz w:val="28"/>
          <w:szCs w:val="28"/>
        </w:rPr>
        <w:t xml:space="preserve">      </w:t>
      </w:r>
      <w:r w:rsidR="00A7302F" w:rsidRPr="00BD197C">
        <w:rPr>
          <w:sz w:val="28"/>
          <w:szCs w:val="28"/>
        </w:rPr>
        <w:t xml:space="preserve">                                                         </w:t>
      </w:r>
      <w:r w:rsidR="00BD197C">
        <w:rPr>
          <w:sz w:val="28"/>
          <w:szCs w:val="28"/>
        </w:rPr>
        <w:tab/>
      </w:r>
      <w:r w:rsidR="00BD197C">
        <w:rPr>
          <w:sz w:val="28"/>
          <w:szCs w:val="28"/>
        </w:rPr>
        <w:tab/>
      </w:r>
      <w:r w:rsidR="00BD197C">
        <w:rPr>
          <w:sz w:val="28"/>
          <w:szCs w:val="28"/>
        </w:rPr>
        <w:tab/>
      </w:r>
      <w:r w:rsidR="00A7302F" w:rsidRPr="00BD197C">
        <w:rPr>
          <w:sz w:val="28"/>
          <w:szCs w:val="28"/>
        </w:rPr>
        <w:t xml:space="preserve"> Yours faithfully,           </w:t>
      </w:r>
    </w:p>
    <w:p w:rsidR="00BD197C" w:rsidRDefault="00BD197C" w:rsidP="00BD197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92CA2" w:rsidRDefault="00BD197C" w:rsidP="00BD197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7302F" w:rsidRPr="00BD197C" w:rsidRDefault="00B92CA2" w:rsidP="00BD197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7302F" w:rsidRPr="00BD197C">
        <w:rPr>
          <w:sz w:val="28"/>
          <w:szCs w:val="28"/>
        </w:rPr>
        <w:t>Proprietor</w:t>
      </w:r>
    </w:p>
    <w:p w:rsidR="00A7302F" w:rsidRPr="00BD197C" w:rsidRDefault="00A7302F" w:rsidP="00A7302F">
      <w:pPr>
        <w:jc w:val="right"/>
        <w:rPr>
          <w:sz w:val="28"/>
          <w:szCs w:val="28"/>
        </w:rPr>
      </w:pPr>
      <w:r w:rsidRPr="00BD197C">
        <w:rPr>
          <w:sz w:val="28"/>
          <w:szCs w:val="28"/>
        </w:rPr>
        <w:t>(Signature and stamp of the Tenderers</w:t>
      </w:r>
    </w:p>
    <w:p w:rsidR="00A7302F" w:rsidRPr="00BD197C" w:rsidRDefault="00A7302F" w:rsidP="00A7302F">
      <w:pPr>
        <w:jc w:val="right"/>
        <w:rPr>
          <w:i/>
          <w:iCs/>
          <w:sz w:val="28"/>
          <w:szCs w:val="28"/>
        </w:rPr>
      </w:pPr>
      <w:r w:rsidRPr="00BD197C">
        <w:rPr>
          <w:sz w:val="28"/>
          <w:szCs w:val="28"/>
        </w:rPr>
        <w:t>State legal status, whether Prop</w:t>
      </w:r>
      <w:proofErr w:type="gramStart"/>
      <w:r w:rsidR="00646B86">
        <w:rPr>
          <w:sz w:val="28"/>
          <w:szCs w:val="28"/>
        </w:rPr>
        <w:t>.</w:t>
      </w:r>
      <w:r w:rsidRPr="00BD197C">
        <w:rPr>
          <w:sz w:val="28"/>
          <w:szCs w:val="28"/>
        </w:rPr>
        <w:t>/</w:t>
      </w:r>
      <w:proofErr w:type="gramEnd"/>
      <w:r w:rsidRPr="00BD197C">
        <w:rPr>
          <w:sz w:val="28"/>
          <w:szCs w:val="28"/>
        </w:rPr>
        <w:t xml:space="preserve">   </w:t>
      </w:r>
    </w:p>
    <w:p w:rsidR="00A7302F" w:rsidRPr="00BD197C" w:rsidRDefault="00A7302F" w:rsidP="00A7302F">
      <w:pPr>
        <w:jc w:val="right"/>
        <w:rPr>
          <w:sz w:val="28"/>
          <w:szCs w:val="28"/>
        </w:rPr>
      </w:pPr>
      <w:proofErr w:type="gramStart"/>
      <w:r w:rsidRPr="00BD197C">
        <w:rPr>
          <w:sz w:val="28"/>
          <w:szCs w:val="28"/>
        </w:rPr>
        <w:t xml:space="preserve">Partner / </w:t>
      </w:r>
      <w:r w:rsidR="00646B86">
        <w:rPr>
          <w:sz w:val="28"/>
          <w:szCs w:val="28"/>
        </w:rPr>
        <w:t>R</w:t>
      </w:r>
      <w:r w:rsidRPr="00BD197C">
        <w:rPr>
          <w:sz w:val="28"/>
          <w:szCs w:val="28"/>
        </w:rPr>
        <w:t>egistered firm / Company etc.)</w:t>
      </w:r>
      <w:proofErr w:type="gramEnd"/>
      <w:r w:rsidRPr="00BD197C">
        <w:rPr>
          <w:sz w:val="28"/>
          <w:szCs w:val="28"/>
        </w:rPr>
        <w:t xml:space="preserve"> </w:t>
      </w:r>
    </w:p>
    <w:p w:rsidR="00A7302F" w:rsidRPr="00BD197C" w:rsidRDefault="00A7302F" w:rsidP="00A7302F">
      <w:pPr>
        <w:rPr>
          <w:sz w:val="28"/>
          <w:szCs w:val="28"/>
        </w:rPr>
      </w:pPr>
      <w:r w:rsidRPr="00BD197C">
        <w:rPr>
          <w:sz w:val="28"/>
          <w:szCs w:val="28"/>
        </w:rPr>
        <w:t xml:space="preserve">Encl: Samples enclosed </w:t>
      </w:r>
    </w:p>
    <w:p w:rsidR="00E61B50" w:rsidRDefault="00A7302F" w:rsidP="00A7302F">
      <w:pPr>
        <w:rPr>
          <w:sz w:val="28"/>
          <w:szCs w:val="28"/>
        </w:rPr>
      </w:pPr>
      <w:r w:rsidRPr="00BD197C">
        <w:rPr>
          <w:sz w:val="28"/>
          <w:szCs w:val="28"/>
        </w:rPr>
        <w:t xml:space="preserve">        </w:t>
      </w:r>
    </w:p>
    <w:p w:rsidR="00EC0C39" w:rsidRDefault="00A7302F" w:rsidP="00F063B8">
      <w:pPr>
        <w:rPr>
          <w:sz w:val="28"/>
          <w:szCs w:val="28"/>
        </w:rPr>
      </w:pPr>
      <w:r w:rsidRPr="00BD197C">
        <w:rPr>
          <w:sz w:val="28"/>
          <w:szCs w:val="28"/>
        </w:rPr>
        <w:t>EMD-DD No.......................................dated............................for Rs...................</w:t>
      </w:r>
      <w:r w:rsidR="00E61B50">
        <w:rPr>
          <w:sz w:val="28"/>
          <w:szCs w:val="28"/>
        </w:rPr>
        <w:t>........</w:t>
      </w:r>
    </w:p>
    <w:p w:rsidR="004D0EC1" w:rsidRDefault="004D0EC1" w:rsidP="00E61B50">
      <w:pPr>
        <w:jc w:val="center"/>
        <w:rPr>
          <w:rFonts w:ascii="Sylfaen" w:hAnsi="Sylfaen"/>
          <w:sz w:val="36"/>
          <w:u w:val="single"/>
        </w:rPr>
      </w:pPr>
    </w:p>
    <w:p w:rsidR="004D0EC1" w:rsidRDefault="004D0EC1" w:rsidP="00E61B50">
      <w:pPr>
        <w:jc w:val="center"/>
        <w:rPr>
          <w:rFonts w:ascii="Sylfaen" w:hAnsi="Sylfaen"/>
          <w:sz w:val="36"/>
          <w:u w:val="single"/>
        </w:rPr>
      </w:pPr>
    </w:p>
    <w:p w:rsidR="00F137DB" w:rsidRDefault="00F137DB" w:rsidP="00E61B50">
      <w:pPr>
        <w:rPr>
          <w:sz w:val="28"/>
          <w:szCs w:val="28"/>
        </w:rPr>
      </w:pPr>
    </w:p>
    <w:p w:rsidR="00F137DB" w:rsidRPr="004D0EC1" w:rsidRDefault="00F137DB" w:rsidP="00F137DB">
      <w:pPr>
        <w:autoSpaceDE w:val="0"/>
        <w:autoSpaceDN w:val="0"/>
        <w:adjustRightInd w:val="0"/>
        <w:jc w:val="center"/>
        <w:rPr>
          <w:rFonts w:ascii="Footlight MT Light" w:hAnsi="Footlight MT Light"/>
          <w:b/>
          <w:sz w:val="30"/>
          <w:szCs w:val="30"/>
        </w:rPr>
      </w:pPr>
      <w:proofErr w:type="spellStart"/>
      <w:r w:rsidRPr="004D0EC1">
        <w:rPr>
          <w:rFonts w:ascii="Footlight MT Light" w:hAnsi="Footlight MT Light"/>
          <w:b/>
          <w:sz w:val="30"/>
          <w:szCs w:val="30"/>
        </w:rPr>
        <w:t>Dr.Y.S.R</w:t>
      </w:r>
      <w:proofErr w:type="spellEnd"/>
      <w:r w:rsidRPr="004D0EC1">
        <w:rPr>
          <w:rFonts w:ascii="Footlight MT Light" w:hAnsi="Footlight MT Light"/>
          <w:b/>
          <w:sz w:val="30"/>
          <w:szCs w:val="30"/>
        </w:rPr>
        <w:t>. HORTICULTURAL UNIVERSITY</w:t>
      </w:r>
    </w:p>
    <w:p w:rsidR="00F137DB" w:rsidRPr="00A22A55" w:rsidRDefault="00F137DB" w:rsidP="00F137DB">
      <w:pPr>
        <w:autoSpaceDE w:val="0"/>
        <w:autoSpaceDN w:val="0"/>
        <w:adjustRightInd w:val="0"/>
        <w:ind w:left="-270" w:right="-360"/>
        <w:jc w:val="center"/>
        <w:rPr>
          <w:rFonts w:ascii="Footlight MT Light" w:hAnsi="Footlight MT Light"/>
          <w:b/>
          <w:sz w:val="34"/>
          <w:szCs w:val="34"/>
        </w:rPr>
      </w:pPr>
      <w:proofErr w:type="spellStart"/>
      <w:r w:rsidRPr="004D0EC1">
        <w:rPr>
          <w:rFonts w:ascii="Footlight MT Light" w:hAnsi="Footlight MT Light"/>
          <w:b/>
          <w:sz w:val="26"/>
          <w:szCs w:val="26"/>
        </w:rPr>
        <w:t>Dr.YSRHU</w:t>
      </w:r>
      <w:proofErr w:type="spellEnd"/>
      <w:r w:rsidRPr="004D0EC1">
        <w:rPr>
          <w:rFonts w:ascii="Footlight MT Light" w:hAnsi="Footlight MT Light"/>
          <w:b/>
          <w:sz w:val="26"/>
          <w:szCs w:val="26"/>
        </w:rPr>
        <w:t xml:space="preserve"> - HORTICULTURAL RESEARCH STATION - MAHANANDI</w:t>
      </w:r>
    </w:p>
    <w:p w:rsidR="00F137DB" w:rsidRDefault="00F137DB" w:rsidP="00F137DB">
      <w:pPr>
        <w:pBdr>
          <w:bottom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Style w:val="Hyperlink"/>
          <w:color w:val="auto"/>
          <w:u w:val="none"/>
        </w:rPr>
      </w:pPr>
      <w:r w:rsidRPr="00A22A55">
        <w:t>Phone: 73826 33690, 9885522496</w:t>
      </w:r>
      <w:proofErr w:type="gramStart"/>
      <w:r>
        <w:t xml:space="preserve">, </w:t>
      </w:r>
      <w:r w:rsidRPr="00A22A55">
        <w:t xml:space="preserve"> E</w:t>
      </w:r>
      <w:proofErr w:type="gramEnd"/>
      <w:r w:rsidRPr="00A22A55">
        <w:t xml:space="preserve">-mail: </w:t>
      </w:r>
      <w:hyperlink r:id="rId10" w:history="1">
        <w:hyperlink r:id="rId11" w:history="1">
          <w:r w:rsidRPr="00A22A55">
            <w:rPr>
              <w:rStyle w:val="Hyperlink"/>
              <w:color w:val="auto"/>
              <w:u w:val="none"/>
            </w:rPr>
            <w:t>hrs-mndi@drysrhu.edu.in</w:t>
          </w:r>
        </w:hyperlink>
      </w:hyperlink>
    </w:p>
    <w:p w:rsidR="00F137DB" w:rsidRDefault="00F137DB" w:rsidP="00E61B50">
      <w:pPr>
        <w:rPr>
          <w:sz w:val="28"/>
          <w:szCs w:val="28"/>
        </w:rPr>
      </w:pPr>
    </w:p>
    <w:p w:rsidR="00F137DB" w:rsidRPr="004D0EC1" w:rsidRDefault="00F137DB" w:rsidP="00E61B50">
      <w:pPr>
        <w:rPr>
          <w:sz w:val="10"/>
          <w:szCs w:val="10"/>
        </w:rPr>
      </w:pPr>
    </w:p>
    <w:p w:rsidR="004D0EC1" w:rsidRDefault="004D0EC1" w:rsidP="004D0EC1">
      <w:pPr>
        <w:jc w:val="center"/>
        <w:rPr>
          <w:rFonts w:ascii="Sylfaen" w:hAnsi="Sylfaen"/>
          <w:sz w:val="36"/>
          <w:u w:val="single"/>
        </w:rPr>
      </w:pPr>
      <w:r w:rsidRPr="004B18B0">
        <w:rPr>
          <w:rFonts w:ascii="Sylfaen" w:hAnsi="Sylfaen"/>
          <w:sz w:val="36"/>
          <w:u w:val="single"/>
        </w:rPr>
        <w:t>TENDER NOTICE</w:t>
      </w:r>
    </w:p>
    <w:p w:rsidR="004D0EC1" w:rsidRDefault="004D0EC1" w:rsidP="00E61B50">
      <w:pPr>
        <w:rPr>
          <w:sz w:val="28"/>
          <w:szCs w:val="28"/>
        </w:rPr>
      </w:pPr>
    </w:p>
    <w:p w:rsidR="00E61B50" w:rsidRPr="00BD197C" w:rsidRDefault="00D07A1A" w:rsidP="00E61B50">
      <w:pPr>
        <w:rPr>
          <w:b/>
          <w:sz w:val="28"/>
          <w:szCs w:val="28"/>
        </w:rPr>
      </w:pPr>
      <w:r>
        <w:rPr>
          <w:sz w:val="28"/>
          <w:szCs w:val="28"/>
        </w:rPr>
        <w:t>NIT No</w:t>
      </w:r>
      <w:proofErr w:type="gramStart"/>
      <w:r>
        <w:rPr>
          <w:sz w:val="28"/>
          <w:szCs w:val="28"/>
        </w:rPr>
        <w:t>:1</w:t>
      </w:r>
      <w:proofErr w:type="gramEnd"/>
      <w:r>
        <w:rPr>
          <w:sz w:val="28"/>
          <w:szCs w:val="28"/>
        </w:rPr>
        <w:t>/</w:t>
      </w:r>
      <w:proofErr w:type="spellStart"/>
      <w:r w:rsidRPr="00F063B8">
        <w:rPr>
          <w:sz w:val="28"/>
          <w:szCs w:val="28"/>
        </w:rPr>
        <w:t>Dr</w:t>
      </w:r>
      <w:proofErr w:type="spellEnd"/>
      <w:r w:rsidRPr="00F063B8">
        <w:rPr>
          <w:sz w:val="28"/>
          <w:szCs w:val="28"/>
        </w:rPr>
        <w:t xml:space="preserve"> YSRHU</w:t>
      </w:r>
      <w:r>
        <w:rPr>
          <w:sz w:val="28"/>
          <w:szCs w:val="28"/>
        </w:rPr>
        <w:t>/</w:t>
      </w:r>
      <w:r w:rsidR="00F137DB">
        <w:rPr>
          <w:sz w:val="28"/>
          <w:szCs w:val="28"/>
        </w:rPr>
        <w:t>HRS-MND</w:t>
      </w:r>
      <w:r>
        <w:rPr>
          <w:sz w:val="28"/>
          <w:szCs w:val="28"/>
        </w:rPr>
        <w:t>/20</w:t>
      </w:r>
      <w:r w:rsidR="00EA447D">
        <w:rPr>
          <w:sz w:val="28"/>
          <w:szCs w:val="28"/>
        </w:rPr>
        <w:t>25</w:t>
      </w:r>
      <w:r>
        <w:rPr>
          <w:sz w:val="28"/>
          <w:szCs w:val="28"/>
        </w:rPr>
        <w:t>-</w:t>
      </w:r>
      <w:r w:rsidR="00EA447D">
        <w:rPr>
          <w:sz w:val="28"/>
          <w:szCs w:val="28"/>
        </w:rPr>
        <w:t>26</w:t>
      </w:r>
      <w:r w:rsidR="00E61B50" w:rsidRPr="00BD197C">
        <w:rPr>
          <w:b/>
          <w:sz w:val="28"/>
          <w:szCs w:val="28"/>
        </w:rPr>
        <w:t xml:space="preserve">                  </w:t>
      </w:r>
      <w:r w:rsidR="00746F19">
        <w:rPr>
          <w:b/>
          <w:sz w:val="28"/>
          <w:szCs w:val="28"/>
        </w:rPr>
        <w:t xml:space="preserve">           </w:t>
      </w:r>
      <w:r w:rsidR="00E61B50" w:rsidRPr="00BD197C">
        <w:rPr>
          <w:b/>
          <w:sz w:val="28"/>
          <w:szCs w:val="28"/>
          <w:u w:val="single"/>
        </w:rPr>
        <w:t>Dated:</w:t>
      </w:r>
      <w:r w:rsidR="00F71DFF">
        <w:rPr>
          <w:b/>
          <w:sz w:val="28"/>
          <w:szCs w:val="28"/>
          <w:u w:val="single"/>
        </w:rPr>
        <w:t xml:space="preserve"> </w:t>
      </w:r>
    </w:p>
    <w:p w:rsidR="00E61B50" w:rsidRPr="00F063B8" w:rsidRDefault="00E61B50" w:rsidP="00E61B50">
      <w:pPr>
        <w:jc w:val="center"/>
        <w:rPr>
          <w:b/>
          <w:sz w:val="28"/>
          <w:szCs w:val="28"/>
          <w:u w:val="single"/>
        </w:rPr>
      </w:pPr>
    </w:p>
    <w:p w:rsidR="00E61B50" w:rsidRPr="00EA447D" w:rsidRDefault="00E61B50" w:rsidP="00E61B50">
      <w:pPr>
        <w:rPr>
          <w:rFonts w:ascii="Sylfaen" w:hAnsi="Sylfaen"/>
          <w:sz w:val="12"/>
          <w:szCs w:val="12"/>
          <w:u w:val="single"/>
        </w:rPr>
      </w:pPr>
    </w:p>
    <w:p w:rsidR="00E61B50" w:rsidRPr="004B18B0" w:rsidRDefault="00E61B50" w:rsidP="00E61B50">
      <w:pPr>
        <w:ind w:firstLine="720"/>
        <w:jc w:val="both"/>
        <w:rPr>
          <w:rFonts w:ascii="Sylfaen" w:hAnsi="Sylfaen"/>
          <w:b/>
          <w:sz w:val="28"/>
          <w:szCs w:val="28"/>
          <w:u w:val="single"/>
        </w:rPr>
      </w:pPr>
      <w:r w:rsidRPr="001D07E1">
        <w:rPr>
          <w:rFonts w:ascii="Sylfaen" w:hAnsi="Sylfaen"/>
          <w:sz w:val="28"/>
          <w:szCs w:val="28"/>
        </w:rPr>
        <w:t xml:space="preserve">Bids are invited from firms </w:t>
      </w:r>
      <w:r w:rsidR="00ED3067">
        <w:rPr>
          <w:rFonts w:ascii="Sylfaen" w:hAnsi="Sylfaen"/>
          <w:sz w:val="28"/>
          <w:szCs w:val="28"/>
        </w:rPr>
        <w:t>to</w:t>
      </w:r>
      <w:r w:rsidR="00124F07">
        <w:rPr>
          <w:rFonts w:ascii="Sylfaen" w:hAnsi="Sylfaen"/>
          <w:sz w:val="28"/>
          <w:szCs w:val="28"/>
        </w:rPr>
        <w:t xml:space="preserve">wards construction </w:t>
      </w:r>
      <w:r w:rsidR="008361D6">
        <w:rPr>
          <w:rFonts w:ascii="Sylfaen" w:hAnsi="Sylfaen"/>
          <w:sz w:val="28"/>
          <w:szCs w:val="28"/>
        </w:rPr>
        <w:t>of Screen house</w:t>
      </w:r>
      <w:r w:rsidRPr="004B18B0">
        <w:rPr>
          <w:rFonts w:ascii="Sylfaen" w:hAnsi="Sylfaen"/>
          <w:sz w:val="28"/>
          <w:szCs w:val="28"/>
        </w:rPr>
        <w:t xml:space="preserve">. </w:t>
      </w:r>
      <w:r w:rsidR="00ED3067">
        <w:rPr>
          <w:rFonts w:ascii="Sylfaen" w:hAnsi="Sylfaen"/>
          <w:sz w:val="28"/>
          <w:szCs w:val="28"/>
        </w:rPr>
        <w:t xml:space="preserve">For details visit the </w:t>
      </w:r>
      <w:r w:rsidR="008E0A4A">
        <w:rPr>
          <w:rFonts w:ascii="Sylfaen" w:hAnsi="Sylfaen"/>
          <w:b/>
          <w:sz w:val="28"/>
          <w:szCs w:val="28"/>
          <w:u w:val="single"/>
        </w:rPr>
        <w:t>www.drysrhu.edu.in</w:t>
      </w:r>
      <w:r w:rsidR="00D727E5">
        <w:rPr>
          <w:rFonts w:ascii="Sylfaen" w:hAnsi="Sylfaen"/>
          <w:b/>
          <w:sz w:val="28"/>
          <w:szCs w:val="28"/>
          <w:u w:val="single"/>
        </w:rPr>
        <w:t>.</w:t>
      </w:r>
      <w:r w:rsidRPr="004B18B0">
        <w:rPr>
          <w:rFonts w:ascii="Sylfaen" w:hAnsi="Sylfaen"/>
          <w:b/>
          <w:sz w:val="28"/>
          <w:szCs w:val="28"/>
          <w:u w:val="single"/>
        </w:rPr>
        <w:t xml:space="preserve"> </w:t>
      </w:r>
    </w:p>
    <w:p w:rsidR="00E61B50" w:rsidRPr="004B18B0" w:rsidRDefault="00E61B50" w:rsidP="00E61B50">
      <w:pPr>
        <w:ind w:firstLine="720"/>
        <w:rPr>
          <w:rFonts w:ascii="Sylfaen" w:hAnsi="Sylfaen"/>
          <w:sz w:val="28"/>
          <w:szCs w:val="28"/>
        </w:rPr>
      </w:pPr>
    </w:p>
    <w:p w:rsidR="00E61B50" w:rsidRPr="004B18B0" w:rsidRDefault="00E61B50" w:rsidP="00E61B50">
      <w:pPr>
        <w:rPr>
          <w:rFonts w:ascii="Sylfaen" w:hAnsi="Sylfaen"/>
          <w:sz w:val="28"/>
          <w:szCs w:val="28"/>
        </w:rPr>
      </w:pPr>
      <w:r w:rsidRPr="004B18B0">
        <w:rPr>
          <w:rFonts w:ascii="Sylfaen" w:hAnsi="Sylfaen"/>
          <w:sz w:val="28"/>
          <w:szCs w:val="28"/>
        </w:rPr>
        <w:t xml:space="preserve">                                               </w:t>
      </w:r>
      <w:r>
        <w:rPr>
          <w:rFonts w:ascii="Sylfaen" w:hAnsi="Sylfaen"/>
          <w:sz w:val="28"/>
          <w:szCs w:val="28"/>
        </w:rPr>
        <w:t xml:space="preserve">                </w:t>
      </w:r>
      <w:r w:rsidR="00EA447D">
        <w:rPr>
          <w:rFonts w:ascii="Sylfaen" w:hAnsi="Sylfaen"/>
          <w:sz w:val="28"/>
          <w:szCs w:val="28"/>
        </w:rPr>
        <w:t>SENIOR</w:t>
      </w:r>
      <w:r w:rsidRPr="004B18B0">
        <w:rPr>
          <w:rFonts w:ascii="Sylfaen" w:hAnsi="Sylfaen"/>
          <w:sz w:val="28"/>
          <w:szCs w:val="28"/>
        </w:rPr>
        <w:t xml:space="preserve"> SCIENTIST (</w:t>
      </w:r>
      <w:r w:rsidR="00EA447D">
        <w:rPr>
          <w:rFonts w:ascii="Sylfaen" w:hAnsi="Sylfaen"/>
          <w:sz w:val="28"/>
          <w:szCs w:val="28"/>
        </w:rPr>
        <w:t>PL.PATH</w:t>
      </w:r>
      <w:r w:rsidRPr="004B18B0">
        <w:rPr>
          <w:rFonts w:ascii="Sylfaen" w:hAnsi="Sylfaen"/>
          <w:sz w:val="28"/>
          <w:szCs w:val="28"/>
        </w:rPr>
        <w:t>) &amp;HEAD</w:t>
      </w:r>
    </w:p>
    <w:p w:rsidR="00E61B50" w:rsidRPr="004B18B0" w:rsidRDefault="00E61B50" w:rsidP="00E61B50">
      <w:pPr>
        <w:ind w:left="5182" w:firstLine="578"/>
        <w:jc w:val="center"/>
        <w:rPr>
          <w:rFonts w:ascii="Sylfaen" w:hAnsi="Sylfaen"/>
          <w:sz w:val="28"/>
          <w:szCs w:val="28"/>
        </w:rPr>
      </w:pPr>
    </w:p>
    <w:p w:rsidR="00E61B50" w:rsidRDefault="00E61B50" w:rsidP="00E61B50">
      <w:pPr>
        <w:jc w:val="both"/>
      </w:pPr>
    </w:p>
    <w:p w:rsidR="00E61B50" w:rsidRPr="00A27A82" w:rsidRDefault="00E61B50" w:rsidP="00E61B50"/>
    <w:p w:rsidR="00E61B50" w:rsidRDefault="00E61B50" w:rsidP="00E61B50">
      <w:pPr>
        <w:jc w:val="both"/>
        <w:rPr>
          <w:sz w:val="28"/>
          <w:szCs w:val="28"/>
        </w:rPr>
      </w:pPr>
    </w:p>
    <w:p w:rsidR="00E61B50" w:rsidRDefault="00E61B50" w:rsidP="00E61B50">
      <w:pPr>
        <w:jc w:val="both"/>
        <w:rPr>
          <w:sz w:val="28"/>
          <w:szCs w:val="28"/>
        </w:rPr>
      </w:pPr>
    </w:p>
    <w:p w:rsidR="00E61B50" w:rsidRPr="00F063B8" w:rsidRDefault="00E61B50" w:rsidP="00F063B8">
      <w:pPr>
        <w:rPr>
          <w:sz w:val="28"/>
          <w:szCs w:val="28"/>
        </w:rPr>
      </w:pPr>
    </w:p>
    <w:sectPr w:rsidR="00E61B50" w:rsidRPr="00F063B8" w:rsidSect="00C81B45">
      <w:footerReference w:type="even" r:id="rId12"/>
      <w:footerReference w:type="default" r:id="rId13"/>
      <w:pgSz w:w="11909" w:h="16834" w:code="9"/>
      <w:pgMar w:top="540" w:right="1019"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37" w:rsidRDefault="003E5737">
      <w:r>
        <w:separator/>
      </w:r>
    </w:p>
  </w:endnote>
  <w:endnote w:type="continuationSeparator" w:id="0">
    <w:p w:rsidR="003E5737" w:rsidRDefault="003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Body">
    <w:altName w:val="Calibri"/>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AA" w:rsidRDefault="000E0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4AA" w:rsidRDefault="000E04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AA" w:rsidRDefault="000E0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EBE">
      <w:rPr>
        <w:rStyle w:val="PageNumber"/>
        <w:noProof/>
      </w:rPr>
      <w:t>3</w:t>
    </w:r>
    <w:r>
      <w:rPr>
        <w:rStyle w:val="PageNumber"/>
      </w:rPr>
      <w:fldChar w:fldCharType="end"/>
    </w:r>
  </w:p>
  <w:p w:rsidR="000E04AA" w:rsidRDefault="000E04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37" w:rsidRDefault="003E5737">
      <w:r>
        <w:separator/>
      </w:r>
    </w:p>
  </w:footnote>
  <w:footnote w:type="continuationSeparator" w:id="0">
    <w:p w:rsidR="003E5737" w:rsidRDefault="003E5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CC5"/>
    <w:multiLevelType w:val="hybridMultilevel"/>
    <w:tmpl w:val="14D485DA"/>
    <w:lvl w:ilvl="0" w:tplc="40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B5A84"/>
    <w:multiLevelType w:val="hybridMultilevel"/>
    <w:tmpl w:val="7D583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7F10D0"/>
    <w:multiLevelType w:val="hybridMultilevel"/>
    <w:tmpl w:val="3BEAD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C6431"/>
    <w:multiLevelType w:val="hybridMultilevel"/>
    <w:tmpl w:val="13167D12"/>
    <w:lvl w:ilvl="0" w:tplc="0DFAADD4">
      <w:start w:val="6"/>
      <w:numFmt w:val="upperRoman"/>
      <w:lvlText w:val="%1)"/>
      <w:lvlJc w:val="left"/>
      <w:pPr>
        <w:ind w:left="1530" w:hanging="720"/>
      </w:pPr>
      <w:rPr>
        <w:rFonts w:hint="default"/>
      </w:r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11022C06"/>
    <w:multiLevelType w:val="hybridMultilevel"/>
    <w:tmpl w:val="E0ACBE8A"/>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BA4263"/>
    <w:multiLevelType w:val="hybridMultilevel"/>
    <w:tmpl w:val="1300364E"/>
    <w:lvl w:ilvl="0" w:tplc="E22074B0">
      <w:start w:val="1"/>
      <w:numFmt w:val="lowerLetter"/>
      <w:lvlText w:val="%1)"/>
      <w:lvlJc w:val="left"/>
      <w:pPr>
        <w:ind w:left="438" w:hanging="360"/>
      </w:pPr>
      <w:rPr>
        <w:rFonts w:hint="default"/>
        <w:b/>
      </w:rPr>
    </w:lvl>
    <w:lvl w:ilvl="1" w:tplc="40090019" w:tentative="1">
      <w:start w:val="1"/>
      <w:numFmt w:val="lowerLetter"/>
      <w:lvlText w:val="%2."/>
      <w:lvlJc w:val="left"/>
      <w:pPr>
        <w:ind w:left="1158" w:hanging="360"/>
      </w:pPr>
    </w:lvl>
    <w:lvl w:ilvl="2" w:tplc="4009001B" w:tentative="1">
      <w:start w:val="1"/>
      <w:numFmt w:val="lowerRoman"/>
      <w:lvlText w:val="%3."/>
      <w:lvlJc w:val="right"/>
      <w:pPr>
        <w:ind w:left="1878" w:hanging="180"/>
      </w:pPr>
    </w:lvl>
    <w:lvl w:ilvl="3" w:tplc="4009000F" w:tentative="1">
      <w:start w:val="1"/>
      <w:numFmt w:val="decimal"/>
      <w:lvlText w:val="%4."/>
      <w:lvlJc w:val="left"/>
      <w:pPr>
        <w:ind w:left="2598" w:hanging="360"/>
      </w:pPr>
    </w:lvl>
    <w:lvl w:ilvl="4" w:tplc="40090019" w:tentative="1">
      <w:start w:val="1"/>
      <w:numFmt w:val="lowerLetter"/>
      <w:lvlText w:val="%5."/>
      <w:lvlJc w:val="left"/>
      <w:pPr>
        <w:ind w:left="3318" w:hanging="360"/>
      </w:pPr>
    </w:lvl>
    <w:lvl w:ilvl="5" w:tplc="4009001B" w:tentative="1">
      <w:start w:val="1"/>
      <w:numFmt w:val="lowerRoman"/>
      <w:lvlText w:val="%6."/>
      <w:lvlJc w:val="right"/>
      <w:pPr>
        <w:ind w:left="4038" w:hanging="180"/>
      </w:pPr>
    </w:lvl>
    <w:lvl w:ilvl="6" w:tplc="4009000F" w:tentative="1">
      <w:start w:val="1"/>
      <w:numFmt w:val="decimal"/>
      <w:lvlText w:val="%7."/>
      <w:lvlJc w:val="left"/>
      <w:pPr>
        <w:ind w:left="4758" w:hanging="360"/>
      </w:pPr>
    </w:lvl>
    <w:lvl w:ilvl="7" w:tplc="40090019" w:tentative="1">
      <w:start w:val="1"/>
      <w:numFmt w:val="lowerLetter"/>
      <w:lvlText w:val="%8."/>
      <w:lvlJc w:val="left"/>
      <w:pPr>
        <w:ind w:left="5478" w:hanging="360"/>
      </w:pPr>
    </w:lvl>
    <w:lvl w:ilvl="8" w:tplc="4009001B" w:tentative="1">
      <w:start w:val="1"/>
      <w:numFmt w:val="lowerRoman"/>
      <w:lvlText w:val="%9."/>
      <w:lvlJc w:val="right"/>
      <w:pPr>
        <w:ind w:left="6198" w:hanging="180"/>
      </w:pPr>
    </w:lvl>
  </w:abstractNum>
  <w:abstractNum w:abstractNumId="6">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5176D9"/>
    <w:multiLevelType w:val="hybridMultilevel"/>
    <w:tmpl w:val="50986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BB5A2B"/>
    <w:multiLevelType w:val="hybridMultilevel"/>
    <w:tmpl w:val="02527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C37260F"/>
    <w:multiLevelType w:val="hybridMultilevel"/>
    <w:tmpl w:val="88244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1">
    <w:nsid w:val="20662564"/>
    <w:multiLevelType w:val="hybridMultilevel"/>
    <w:tmpl w:val="B9DE0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E1ECD"/>
    <w:multiLevelType w:val="hybridMultilevel"/>
    <w:tmpl w:val="9B3A7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3D1A11"/>
    <w:multiLevelType w:val="hybridMultilevel"/>
    <w:tmpl w:val="8E9EE756"/>
    <w:lvl w:ilvl="0" w:tplc="40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255E351A"/>
    <w:multiLevelType w:val="hybridMultilevel"/>
    <w:tmpl w:val="BBDC5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68731BC"/>
    <w:multiLevelType w:val="hybridMultilevel"/>
    <w:tmpl w:val="6646E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E2836"/>
    <w:multiLevelType w:val="hybridMultilevel"/>
    <w:tmpl w:val="B336CBE2"/>
    <w:lvl w:ilvl="0" w:tplc="40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01904"/>
    <w:multiLevelType w:val="hybridMultilevel"/>
    <w:tmpl w:val="3E3E2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1B0C90"/>
    <w:multiLevelType w:val="hybridMultilevel"/>
    <w:tmpl w:val="2E805318"/>
    <w:lvl w:ilvl="0" w:tplc="CAF4A61C">
      <w:start w:val="2"/>
      <w:numFmt w:val="lowerLetter"/>
      <w:lvlText w:val="%1)"/>
      <w:lvlJc w:val="left"/>
      <w:pPr>
        <w:ind w:left="720" w:hanging="360"/>
      </w:pPr>
      <w:rPr>
        <w:rFonts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221AAE"/>
    <w:multiLevelType w:val="hybridMultilevel"/>
    <w:tmpl w:val="2634E99A"/>
    <w:lvl w:ilvl="0" w:tplc="40090001">
      <w:start w:val="1"/>
      <w:numFmt w:val="bullet"/>
      <w:lvlText w:val=""/>
      <w:lvlJc w:val="left"/>
      <w:pPr>
        <w:ind w:left="865" w:hanging="360"/>
      </w:pPr>
      <w:rPr>
        <w:rFonts w:ascii="Symbol" w:hAnsi="Symbol" w:hint="default"/>
      </w:rPr>
    </w:lvl>
    <w:lvl w:ilvl="1" w:tplc="40090003" w:tentative="1">
      <w:start w:val="1"/>
      <w:numFmt w:val="bullet"/>
      <w:lvlText w:val="o"/>
      <w:lvlJc w:val="left"/>
      <w:pPr>
        <w:ind w:left="1585" w:hanging="360"/>
      </w:pPr>
      <w:rPr>
        <w:rFonts w:ascii="Courier New" w:hAnsi="Courier New" w:cs="Courier New" w:hint="default"/>
      </w:rPr>
    </w:lvl>
    <w:lvl w:ilvl="2" w:tplc="40090005" w:tentative="1">
      <w:start w:val="1"/>
      <w:numFmt w:val="bullet"/>
      <w:lvlText w:val=""/>
      <w:lvlJc w:val="left"/>
      <w:pPr>
        <w:ind w:left="2305" w:hanging="360"/>
      </w:pPr>
      <w:rPr>
        <w:rFonts w:ascii="Wingdings" w:hAnsi="Wingdings" w:hint="default"/>
      </w:rPr>
    </w:lvl>
    <w:lvl w:ilvl="3" w:tplc="40090001" w:tentative="1">
      <w:start w:val="1"/>
      <w:numFmt w:val="bullet"/>
      <w:lvlText w:val=""/>
      <w:lvlJc w:val="left"/>
      <w:pPr>
        <w:ind w:left="3025" w:hanging="360"/>
      </w:pPr>
      <w:rPr>
        <w:rFonts w:ascii="Symbol" w:hAnsi="Symbol" w:hint="default"/>
      </w:rPr>
    </w:lvl>
    <w:lvl w:ilvl="4" w:tplc="40090003" w:tentative="1">
      <w:start w:val="1"/>
      <w:numFmt w:val="bullet"/>
      <w:lvlText w:val="o"/>
      <w:lvlJc w:val="left"/>
      <w:pPr>
        <w:ind w:left="3745" w:hanging="360"/>
      </w:pPr>
      <w:rPr>
        <w:rFonts w:ascii="Courier New" w:hAnsi="Courier New" w:cs="Courier New" w:hint="default"/>
      </w:rPr>
    </w:lvl>
    <w:lvl w:ilvl="5" w:tplc="40090005" w:tentative="1">
      <w:start w:val="1"/>
      <w:numFmt w:val="bullet"/>
      <w:lvlText w:val=""/>
      <w:lvlJc w:val="left"/>
      <w:pPr>
        <w:ind w:left="4465" w:hanging="360"/>
      </w:pPr>
      <w:rPr>
        <w:rFonts w:ascii="Wingdings" w:hAnsi="Wingdings" w:hint="default"/>
      </w:rPr>
    </w:lvl>
    <w:lvl w:ilvl="6" w:tplc="40090001" w:tentative="1">
      <w:start w:val="1"/>
      <w:numFmt w:val="bullet"/>
      <w:lvlText w:val=""/>
      <w:lvlJc w:val="left"/>
      <w:pPr>
        <w:ind w:left="5185" w:hanging="360"/>
      </w:pPr>
      <w:rPr>
        <w:rFonts w:ascii="Symbol" w:hAnsi="Symbol" w:hint="default"/>
      </w:rPr>
    </w:lvl>
    <w:lvl w:ilvl="7" w:tplc="40090003" w:tentative="1">
      <w:start w:val="1"/>
      <w:numFmt w:val="bullet"/>
      <w:lvlText w:val="o"/>
      <w:lvlJc w:val="left"/>
      <w:pPr>
        <w:ind w:left="5905" w:hanging="360"/>
      </w:pPr>
      <w:rPr>
        <w:rFonts w:ascii="Courier New" w:hAnsi="Courier New" w:cs="Courier New" w:hint="default"/>
      </w:rPr>
    </w:lvl>
    <w:lvl w:ilvl="8" w:tplc="40090005" w:tentative="1">
      <w:start w:val="1"/>
      <w:numFmt w:val="bullet"/>
      <w:lvlText w:val=""/>
      <w:lvlJc w:val="left"/>
      <w:pPr>
        <w:ind w:left="6625" w:hanging="360"/>
      </w:pPr>
      <w:rPr>
        <w:rFonts w:ascii="Wingdings" w:hAnsi="Wingdings" w:hint="default"/>
      </w:rPr>
    </w:lvl>
  </w:abstractNum>
  <w:abstractNum w:abstractNumId="23">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67EA8"/>
    <w:multiLevelType w:val="hybridMultilevel"/>
    <w:tmpl w:val="A6F45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3833C00"/>
    <w:multiLevelType w:val="hybridMultilevel"/>
    <w:tmpl w:val="00E49970"/>
    <w:lvl w:ilvl="0" w:tplc="40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36DB"/>
    <w:multiLevelType w:val="hybridMultilevel"/>
    <w:tmpl w:val="65061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5120387"/>
    <w:multiLevelType w:val="hybridMultilevel"/>
    <w:tmpl w:val="DE26E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5F10244"/>
    <w:multiLevelType w:val="hybridMultilevel"/>
    <w:tmpl w:val="30B02058"/>
    <w:lvl w:ilvl="0" w:tplc="04090011">
      <w:start w:val="1"/>
      <w:numFmt w:val="decimal"/>
      <w:lvlText w:val="%1)"/>
      <w:lvlJc w:val="left"/>
      <w:pPr>
        <w:tabs>
          <w:tab w:val="num" w:pos="873"/>
        </w:tabs>
        <w:ind w:left="873" w:hanging="360"/>
      </w:pPr>
      <w:rPr>
        <w:rFonts w:hint="default"/>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612595"/>
    <w:multiLevelType w:val="hybridMultilevel"/>
    <w:tmpl w:val="0FD49F9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9E2875"/>
    <w:multiLevelType w:val="hybridMultilevel"/>
    <w:tmpl w:val="B228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EB0CBF"/>
    <w:multiLevelType w:val="hybridMultilevel"/>
    <w:tmpl w:val="6BC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B0EDA"/>
    <w:multiLevelType w:val="hybridMultilevel"/>
    <w:tmpl w:val="D5CA44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5472C"/>
    <w:multiLevelType w:val="hybridMultilevel"/>
    <w:tmpl w:val="46883BF4"/>
    <w:lvl w:ilvl="0" w:tplc="40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0D12DC"/>
    <w:multiLevelType w:val="hybridMultilevel"/>
    <w:tmpl w:val="619AC476"/>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36">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51D3D"/>
    <w:multiLevelType w:val="hybridMultilevel"/>
    <w:tmpl w:val="B9A80900"/>
    <w:lvl w:ilvl="0" w:tplc="40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934969"/>
    <w:multiLevelType w:val="hybridMultilevel"/>
    <w:tmpl w:val="49B6336A"/>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8"/>
  </w:num>
  <w:num w:numId="3">
    <w:abstractNumId w:val="10"/>
  </w:num>
  <w:num w:numId="4">
    <w:abstractNumId w:val="21"/>
  </w:num>
  <w:num w:numId="5">
    <w:abstractNumId w:val="28"/>
  </w:num>
  <w:num w:numId="6">
    <w:abstractNumId w:val="13"/>
  </w:num>
  <w:num w:numId="7">
    <w:abstractNumId w:val="39"/>
  </w:num>
  <w:num w:numId="8">
    <w:abstractNumId w:val="11"/>
  </w:num>
  <w:num w:numId="9">
    <w:abstractNumId w:val="23"/>
  </w:num>
  <w:num w:numId="10">
    <w:abstractNumId w:val="6"/>
  </w:num>
  <w:num w:numId="11">
    <w:abstractNumId w:val="17"/>
  </w:num>
  <w:num w:numId="12">
    <w:abstractNumId w:val="3"/>
  </w:num>
  <w:num w:numId="13">
    <w:abstractNumId w:val="36"/>
  </w:num>
  <w:num w:numId="14">
    <w:abstractNumId w:val="33"/>
  </w:num>
  <w:num w:numId="15">
    <w:abstractNumId w:val="2"/>
  </w:num>
  <w:num w:numId="16">
    <w:abstractNumId w:val="14"/>
  </w:num>
  <w:num w:numId="17">
    <w:abstractNumId w:val="20"/>
  </w:num>
  <w:num w:numId="18">
    <w:abstractNumId w:val="30"/>
  </w:num>
  <w:num w:numId="19">
    <w:abstractNumId w:val="31"/>
  </w:num>
  <w:num w:numId="20">
    <w:abstractNumId w:val="22"/>
  </w:num>
  <w:num w:numId="21">
    <w:abstractNumId w:val="8"/>
  </w:num>
  <w:num w:numId="22">
    <w:abstractNumId w:val="29"/>
  </w:num>
  <w:num w:numId="23">
    <w:abstractNumId w:val="7"/>
  </w:num>
  <w:num w:numId="24">
    <w:abstractNumId w:val="9"/>
  </w:num>
  <w:num w:numId="25">
    <w:abstractNumId w:val="16"/>
  </w:num>
  <w:num w:numId="26">
    <w:abstractNumId w:val="27"/>
  </w:num>
  <w:num w:numId="27">
    <w:abstractNumId w:val="1"/>
  </w:num>
  <w:num w:numId="28">
    <w:abstractNumId w:val="12"/>
  </w:num>
  <w:num w:numId="29">
    <w:abstractNumId w:val="15"/>
  </w:num>
  <w:num w:numId="30">
    <w:abstractNumId w:val="32"/>
  </w:num>
  <w:num w:numId="31">
    <w:abstractNumId w:val="35"/>
  </w:num>
  <w:num w:numId="32">
    <w:abstractNumId w:val="24"/>
  </w:num>
  <w:num w:numId="33">
    <w:abstractNumId w:val="26"/>
  </w:num>
  <w:num w:numId="34">
    <w:abstractNumId w:val="19"/>
  </w:num>
  <w:num w:numId="35">
    <w:abstractNumId w:val="5"/>
  </w:num>
  <w:num w:numId="36">
    <w:abstractNumId w:val="25"/>
  </w:num>
  <w:num w:numId="37">
    <w:abstractNumId w:val="34"/>
  </w:num>
  <w:num w:numId="38">
    <w:abstractNumId w:val="0"/>
  </w:num>
  <w:num w:numId="39">
    <w:abstractNumId w:val="37"/>
  </w:num>
  <w:num w:numId="40">
    <w:abstractNumId w:val="18"/>
  </w:num>
  <w:num w:numId="41">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02"/>
    <w:rsid w:val="000006B1"/>
    <w:rsid w:val="00000E57"/>
    <w:rsid w:val="000068A2"/>
    <w:rsid w:val="00015312"/>
    <w:rsid w:val="00015CF1"/>
    <w:rsid w:val="00015E8E"/>
    <w:rsid w:val="000175F1"/>
    <w:rsid w:val="00021A36"/>
    <w:rsid w:val="00022B8B"/>
    <w:rsid w:val="00023365"/>
    <w:rsid w:val="00024AB5"/>
    <w:rsid w:val="0002584E"/>
    <w:rsid w:val="000272E4"/>
    <w:rsid w:val="0003009F"/>
    <w:rsid w:val="00030B13"/>
    <w:rsid w:val="00033780"/>
    <w:rsid w:val="000374DA"/>
    <w:rsid w:val="00040C63"/>
    <w:rsid w:val="00041A3F"/>
    <w:rsid w:val="00043139"/>
    <w:rsid w:val="00045935"/>
    <w:rsid w:val="0004746A"/>
    <w:rsid w:val="00051270"/>
    <w:rsid w:val="00052A21"/>
    <w:rsid w:val="0005351F"/>
    <w:rsid w:val="00053B2C"/>
    <w:rsid w:val="00056476"/>
    <w:rsid w:val="0006168D"/>
    <w:rsid w:val="00061871"/>
    <w:rsid w:val="00061A11"/>
    <w:rsid w:val="0007091C"/>
    <w:rsid w:val="00074781"/>
    <w:rsid w:val="00076206"/>
    <w:rsid w:val="00082184"/>
    <w:rsid w:val="000867F5"/>
    <w:rsid w:val="00090430"/>
    <w:rsid w:val="00093C5A"/>
    <w:rsid w:val="000960F2"/>
    <w:rsid w:val="0009700B"/>
    <w:rsid w:val="000A047A"/>
    <w:rsid w:val="000A475E"/>
    <w:rsid w:val="000A4B60"/>
    <w:rsid w:val="000A6F02"/>
    <w:rsid w:val="000B4A6E"/>
    <w:rsid w:val="000B52E5"/>
    <w:rsid w:val="000C04CB"/>
    <w:rsid w:val="000C462A"/>
    <w:rsid w:val="000D4ADD"/>
    <w:rsid w:val="000D4C7D"/>
    <w:rsid w:val="000D5E40"/>
    <w:rsid w:val="000D7576"/>
    <w:rsid w:val="000E04AA"/>
    <w:rsid w:val="000E0A52"/>
    <w:rsid w:val="000E20D8"/>
    <w:rsid w:val="000F0633"/>
    <w:rsid w:val="000F2E68"/>
    <w:rsid w:val="000F68CF"/>
    <w:rsid w:val="0010005B"/>
    <w:rsid w:val="00103261"/>
    <w:rsid w:val="00103839"/>
    <w:rsid w:val="00106DA6"/>
    <w:rsid w:val="001129BF"/>
    <w:rsid w:val="001222E4"/>
    <w:rsid w:val="00122BF1"/>
    <w:rsid w:val="00124F07"/>
    <w:rsid w:val="00132891"/>
    <w:rsid w:val="00136427"/>
    <w:rsid w:val="00143602"/>
    <w:rsid w:val="00143E9C"/>
    <w:rsid w:val="00151F25"/>
    <w:rsid w:val="001531A1"/>
    <w:rsid w:val="00154E65"/>
    <w:rsid w:val="001608A0"/>
    <w:rsid w:val="001616E3"/>
    <w:rsid w:val="00161CCB"/>
    <w:rsid w:val="00162B90"/>
    <w:rsid w:val="001667C2"/>
    <w:rsid w:val="00167F78"/>
    <w:rsid w:val="001766EB"/>
    <w:rsid w:val="00180E39"/>
    <w:rsid w:val="001854E0"/>
    <w:rsid w:val="001858A6"/>
    <w:rsid w:val="00186171"/>
    <w:rsid w:val="001914A6"/>
    <w:rsid w:val="00192830"/>
    <w:rsid w:val="001931B4"/>
    <w:rsid w:val="00194977"/>
    <w:rsid w:val="0019591B"/>
    <w:rsid w:val="001969A7"/>
    <w:rsid w:val="00197FB8"/>
    <w:rsid w:val="001A0277"/>
    <w:rsid w:val="001A6234"/>
    <w:rsid w:val="001B578B"/>
    <w:rsid w:val="001C18F8"/>
    <w:rsid w:val="001C26FA"/>
    <w:rsid w:val="001C2C0C"/>
    <w:rsid w:val="001D07E1"/>
    <w:rsid w:val="001D0EFE"/>
    <w:rsid w:val="001D5DC1"/>
    <w:rsid w:val="001D5EEE"/>
    <w:rsid w:val="001D75F2"/>
    <w:rsid w:val="001E0460"/>
    <w:rsid w:val="001E05CB"/>
    <w:rsid w:val="001E181D"/>
    <w:rsid w:val="001E1C6F"/>
    <w:rsid w:val="0020793F"/>
    <w:rsid w:val="00216040"/>
    <w:rsid w:val="0022302F"/>
    <w:rsid w:val="00231584"/>
    <w:rsid w:val="00231A9D"/>
    <w:rsid w:val="00233A32"/>
    <w:rsid w:val="0023421D"/>
    <w:rsid w:val="00234265"/>
    <w:rsid w:val="0023429D"/>
    <w:rsid w:val="00234B8E"/>
    <w:rsid w:val="0023685E"/>
    <w:rsid w:val="002410FB"/>
    <w:rsid w:val="00243A6B"/>
    <w:rsid w:val="002457EF"/>
    <w:rsid w:val="00246862"/>
    <w:rsid w:val="00246D54"/>
    <w:rsid w:val="00253EBE"/>
    <w:rsid w:val="0025546B"/>
    <w:rsid w:val="0025646D"/>
    <w:rsid w:val="002570EB"/>
    <w:rsid w:val="00257E10"/>
    <w:rsid w:val="002624B6"/>
    <w:rsid w:val="0026461E"/>
    <w:rsid w:val="00265836"/>
    <w:rsid w:val="002747E5"/>
    <w:rsid w:val="00275788"/>
    <w:rsid w:val="002829E4"/>
    <w:rsid w:val="00292FBB"/>
    <w:rsid w:val="00294553"/>
    <w:rsid w:val="00294665"/>
    <w:rsid w:val="00294753"/>
    <w:rsid w:val="002A05FC"/>
    <w:rsid w:val="002A09E5"/>
    <w:rsid w:val="002A4A7D"/>
    <w:rsid w:val="002A6E1B"/>
    <w:rsid w:val="002B0832"/>
    <w:rsid w:val="002B2A06"/>
    <w:rsid w:val="002B3071"/>
    <w:rsid w:val="002B7D74"/>
    <w:rsid w:val="002C0C94"/>
    <w:rsid w:val="002C205C"/>
    <w:rsid w:val="002C2A6E"/>
    <w:rsid w:val="002D1FE7"/>
    <w:rsid w:val="002D4239"/>
    <w:rsid w:val="002D448B"/>
    <w:rsid w:val="002D4B5C"/>
    <w:rsid w:val="002F092C"/>
    <w:rsid w:val="002F0ADE"/>
    <w:rsid w:val="002F322F"/>
    <w:rsid w:val="00306F71"/>
    <w:rsid w:val="00307041"/>
    <w:rsid w:val="003163AB"/>
    <w:rsid w:val="003170F0"/>
    <w:rsid w:val="00323130"/>
    <w:rsid w:val="00326445"/>
    <w:rsid w:val="00326901"/>
    <w:rsid w:val="00326A63"/>
    <w:rsid w:val="003306A7"/>
    <w:rsid w:val="0033081B"/>
    <w:rsid w:val="00337A4B"/>
    <w:rsid w:val="0034072B"/>
    <w:rsid w:val="00341E3A"/>
    <w:rsid w:val="00342B12"/>
    <w:rsid w:val="003442AF"/>
    <w:rsid w:val="00344589"/>
    <w:rsid w:val="00344CEA"/>
    <w:rsid w:val="00345110"/>
    <w:rsid w:val="0034627C"/>
    <w:rsid w:val="00346554"/>
    <w:rsid w:val="00354549"/>
    <w:rsid w:val="003545AA"/>
    <w:rsid w:val="00356815"/>
    <w:rsid w:val="00360E43"/>
    <w:rsid w:val="0036189D"/>
    <w:rsid w:val="00365D8D"/>
    <w:rsid w:val="0036799D"/>
    <w:rsid w:val="003705B2"/>
    <w:rsid w:val="0038059C"/>
    <w:rsid w:val="0038068C"/>
    <w:rsid w:val="0039559C"/>
    <w:rsid w:val="003968D6"/>
    <w:rsid w:val="003A2871"/>
    <w:rsid w:val="003A7502"/>
    <w:rsid w:val="003B3FC8"/>
    <w:rsid w:val="003B4EFF"/>
    <w:rsid w:val="003B6D10"/>
    <w:rsid w:val="003B7DF2"/>
    <w:rsid w:val="003D1AC1"/>
    <w:rsid w:val="003D33CA"/>
    <w:rsid w:val="003D4783"/>
    <w:rsid w:val="003D597C"/>
    <w:rsid w:val="003D76AF"/>
    <w:rsid w:val="003E0E53"/>
    <w:rsid w:val="003E385F"/>
    <w:rsid w:val="003E415E"/>
    <w:rsid w:val="003E5737"/>
    <w:rsid w:val="003E7A89"/>
    <w:rsid w:val="003E7BC3"/>
    <w:rsid w:val="003F27DF"/>
    <w:rsid w:val="003F2CBC"/>
    <w:rsid w:val="003F686A"/>
    <w:rsid w:val="00402F04"/>
    <w:rsid w:val="004064E4"/>
    <w:rsid w:val="00406B84"/>
    <w:rsid w:val="004153EF"/>
    <w:rsid w:val="00415417"/>
    <w:rsid w:val="004163CD"/>
    <w:rsid w:val="004210D9"/>
    <w:rsid w:val="0042285D"/>
    <w:rsid w:val="004462CD"/>
    <w:rsid w:val="00452604"/>
    <w:rsid w:val="00452A3E"/>
    <w:rsid w:val="0045379E"/>
    <w:rsid w:val="004546E3"/>
    <w:rsid w:val="0045487C"/>
    <w:rsid w:val="00454CFA"/>
    <w:rsid w:val="004610DF"/>
    <w:rsid w:val="004637E6"/>
    <w:rsid w:val="0046700B"/>
    <w:rsid w:val="004674CA"/>
    <w:rsid w:val="00471B18"/>
    <w:rsid w:val="004842AA"/>
    <w:rsid w:val="004855E0"/>
    <w:rsid w:val="004976FE"/>
    <w:rsid w:val="004A4AD9"/>
    <w:rsid w:val="004A70FC"/>
    <w:rsid w:val="004B1524"/>
    <w:rsid w:val="004B18B0"/>
    <w:rsid w:val="004B6F20"/>
    <w:rsid w:val="004C107B"/>
    <w:rsid w:val="004C29AD"/>
    <w:rsid w:val="004C42C8"/>
    <w:rsid w:val="004C43C3"/>
    <w:rsid w:val="004C6A6A"/>
    <w:rsid w:val="004D0EC1"/>
    <w:rsid w:val="004D49F7"/>
    <w:rsid w:val="004E0948"/>
    <w:rsid w:val="004F37C8"/>
    <w:rsid w:val="004F48CA"/>
    <w:rsid w:val="004F62C9"/>
    <w:rsid w:val="004F73E9"/>
    <w:rsid w:val="004F76A3"/>
    <w:rsid w:val="00500527"/>
    <w:rsid w:val="00502B09"/>
    <w:rsid w:val="00506AB7"/>
    <w:rsid w:val="00507168"/>
    <w:rsid w:val="005112D3"/>
    <w:rsid w:val="00514135"/>
    <w:rsid w:val="00523D60"/>
    <w:rsid w:val="00526F78"/>
    <w:rsid w:val="00532FD6"/>
    <w:rsid w:val="00533D70"/>
    <w:rsid w:val="005402CF"/>
    <w:rsid w:val="0054074B"/>
    <w:rsid w:val="005421D1"/>
    <w:rsid w:val="00543649"/>
    <w:rsid w:val="0054475F"/>
    <w:rsid w:val="00551788"/>
    <w:rsid w:val="005579D6"/>
    <w:rsid w:val="00563131"/>
    <w:rsid w:val="00564F68"/>
    <w:rsid w:val="00567A93"/>
    <w:rsid w:val="00570F98"/>
    <w:rsid w:val="00577FE0"/>
    <w:rsid w:val="00580779"/>
    <w:rsid w:val="00585353"/>
    <w:rsid w:val="00585495"/>
    <w:rsid w:val="00591BEB"/>
    <w:rsid w:val="005941CC"/>
    <w:rsid w:val="00597E02"/>
    <w:rsid w:val="005A0199"/>
    <w:rsid w:val="005A05AA"/>
    <w:rsid w:val="005A6E51"/>
    <w:rsid w:val="005A7459"/>
    <w:rsid w:val="005B4E88"/>
    <w:rsid w:val="005B5090"/>
    <w:rsid w:val="005B7A4F"/>
    <w:rsid w:val="005D12F9"/>
    <w:rsid w:val="005D3606"/>
    <w:rsid w:val="005E0CCF"/>
    <w:rsid w:val="005E0DA6"/>
    <w:rsid w:val="005E1266"/>
    <w:rsid w:val="005E1EA3"/>
    <w:rsid w:val="005E30DA"/>
    <w:rsid w:val="005E3A03"/>
    <w:rsid w:val="005E4E67"/>
    <w:rsid w:val="005E69C7"/>
    <w:rsid w:val="005F09AE"/>
    <w:rsid w:val="005F3870"/>
    <w:rsid w:val="005F5336"/>
    <w:rsid w:val="005F6F52"/>
    <w:rsid w:val="0060028A"/>
    <w:rsid w:val="00600B41"/>
    <w:rsid w:val="00601EA9"/>
    <w:rsid w:val="00605144"/>
    <w:rsid w:val="00620760"/>
    <w:rsid w:val="0062248C"/>
    <w:rsid w:val="006254B4"/>
    <w:rsid w:val="00627DCC"/>
    <w:rsid w:val="00632561"/>
    <w:rsid w:val="00632D10"/>
    <w:rsid w:val="00637D16"/>
    <w:rsid w:val="00641B34"/>
    <w:rsid w:val="006438C9"/>
    <w:rsid w:val="00646B86"/>
    <w:rsid w:val="0065275C"/>
    <w:rsid w:val="006529EC"/>
    <w:rsid w:val="00652D38"/>
    <w:rsid w:val="006535B6"/>
    <w:rsid w:val="00654D1E"/>
    <w:rsid w:val="00656D9D"/>
    <w:rsid w:val="0065702C"/>
    <w:rsid w:val="00661E04"/>
    <w:rsid w:val="00664FAD"/>
    <w:rsid w:val="00671152"/>
    <w:rsid w:val="006712AF"/>
    <w:rsid w:val="00671B2A"/>
    <w:rsid w:val="00673A6E"/>
    <w:rsid w:val="00674E9F"/>
    <w:rsid w:val="00685E47"/>
    <w:rsid w:val="006901FD"/>
    <w:rsid w:val="00694C1A"/>
    <w:rsid w:val="006A0FF4"/>
    <w:rsid w:val="006A3152"/>
    <w:rsid w:val="006A491B"/>
    <w:rsid w:val="006A690A"/>
    <w:rsid w:val="006A7C8F"/>
    <w:rsid w:val="006B0302"/>
    <w:rsid w:val="006B4CB9"/>
    <w:rsid w:val="006C3413"/>
    <w:rsid w:val="006C4E8E"/>
    <w:rsid w:val="006E15F4"/>
    <w:rsid w:val="006E1A90"/>
    <w:rsid w:val="006E611C"/>
    <w:rsid w:val="006F3251"/>
    <w:rsid w:val="006F4DDB"/>
    <w:rsid w:val="006F7BC4"/>
    <w:rsid w:val="007000EC"/>
    <w:rsid w:val="00701356"/>
    <w:rsid w:val="00704484"/>
    <w:rsid w:val="00704FCE"/>
    <w:rsid w:val="007142DC"/>
    <w:rsid w:val="00716EE8"/>
    <w:rsid w:val="007217EF"/>
    <w:rsid w:val="00722052"/>
    <w:rsid w:val="007226F8"/>
    <w:rsid w:val="00725D3D"/>
    <w:rsid w:val="00727B32"/>
    <w:rsid w:val="00731B56"/>
    <w:rsid w:val="00735153"/>
    <w:rsid w:val="007412D7"/>
    <w:rsid w:val="007415C7"/>
    <w:rsid w:val="00741DF5"/>
    <w:rsid w:val="007428DB"/>
    <w:rsid w:val="00746F19"/>
    <w:rsid w:val="007534DD"/>
    <w:rsid w:val="00753A04"/>
    <w:rsid w:val="00755D41"/>
    <w:rsid w:val="007601C3"/>
    <w:rsid w:val="00770EBF"/>
    <w:rsid w:val="00772F81"/>
    <w:rsid w:val="007744B5"/>
    <w:rsid w:val="0077487E"/>
    <w:rsid w:val="00775D76"/>
    <w:rsid w:val="0078048B"/>
    <w:rsid w:val="0078688E"/>
    <w:rsid w:val="00787646"/>
    <w:rsid w:val="00787AF7"/>
    <w:rsid w:val="007959AF"/>
    <w:rsid w:val="007A01C8"/>
    <w:rsid w:val="007A1150"/>
    <w:rsid w:val="007A1565"/>
    <w:rsid w:val="007A60C5"/>
    <w:rsid w:val="007B4568"/>
    <w:rsid w:val="007B5001"/>
    <w:rsid w:val="007B52B5"/>
    <w:rsid w:val="007B7236"/>
    <w:rsid w:val="007D5A3D"/>
    <w:rsid w:val="007D5CA9"/>
    <w:rsid w:val="007E1038"/>
    <w:rsid w:val="007E12A9"/>
    <w:rsid w:val="007E7EBE"/>
    <w:rsid w:val="007F0A15"/>
    <w:rsid w:val="007F0BEB"/>
    <w:rsid w:val="007F33C1"/>
    <w:rsid w:val="007F3CDE"/>
    <w:rsid w:val="00801832"/>
    <w:rsid w:val="0080267C"/>
    <w:rsid w:val="00803D90"/>
    <w:rsid w:val="00804D80"/>
    <w:rsid w:val="00806BD3"/>
    <w:rsid w:val="00806DC9"/>
    <w:rsid w:val="00807AEA"/>
    <w:rsid w:val="00807E7F"/>
    <w:rsid w:val="00813359"/>
    <w:rsid w:val="0081444F"/>
    <w:rsid w:val="00814D2F"/>
    <w:rsid w:val="00820908"/>
    <w:rsid w:val="00821D72"/>
    <w:rsid w:val="008226B9"/>
    <w:rsid w:val="008240BC"/>
    <w:rsid w:val="00825EA7"/>
    <w:rsid w:val="00826669"/>
    <w:rsid w:val="00826D44"/>
    <w:rsid w:val="008306D4"/>
    <w:rsid w:val="008307A2"/>
    <w:rsid w:val="008327DC"/>
    <w:rsid w:val="00833AEF"/>
    <w:rsid w:val="008361D6"/>
    <w:rsid w:val="00840085"/>
    <w:rsid w:val="0084058C"/>
    <w:rsid w:val="00841018"/>
    <w:rsid w:val="0085222E"/>
    <w:rsid w:val="0085420A"/>
    <w:rsid w:val="008557CD"/>
    <w:rsid w:val="00856E9C"/>
    <w:rsid w:val="008715E2"/>
    <w:rsid w:val="00871A1E"/>
    <w:rsid w:val="008735B5"/>
    <w:rsid w:val="00873FA0"/>
    <w:rsid w:val="0089028E"/>
    <w:rsid w:val="00891025"/>
    <w:rsid w:val="008A07C8"/>
    <w:rsid w:val="008A59A3"/>
    <w:rsid w:val="008A5EA0"/>
    <w:rsid w:val="008B087C"/>
    <w:rsid w:val="008B0ED3"/>
    <w:rsid w:val="008B1015"/>
    <w:rsid w:val="008B1C47"/>
    <w:rsid w:val="008B2F9E"/>
    <w:rsid w:val="008B67D5"/>
    <w:rsid w:val="008C1FEE"/>
    <w:rsid w:val="008C24CD"/>
    <w:rsid w:val="008C4754"/>
    <w:rsid w:val="008E0A4A"/>
    <w:rsid w:val="008E1AC3"/>
    <w:rsid w:val="008E2BA3"/>
    <w:rsid w:val="008E3EA8"/>
    <w:rsid w:val="008E4700"/>
    <w:rsid w:val="008F01C6"/>
    <w:rsid w:val="008F393F"/>
    <w:rsid w:val="008F41DD"/>
    <w:rsid w:val="00901474"/>
    <w:rsid w:val="0090332D"/>
    <w:rsid w:val="00905A20"/>
    <w:rsid w:val="00907960"/>
    <w:rsid w:val="009142E5"/>
    <w:rsid w:val="009177FF"/>
    <w:rsid w:val="00921694"/>
    <w:rsid w:val="00927678"/>
    <w:rsid w:val="00930BA5"/>
    <w:rsid w:val="00946318"/>
    <w:rsid w:val="00951F44"/>
    <w:rsid w:val="00956E3D"/>
    <w:rsid w:val="0096074F"/>
    <w:rsid w:val="0096387A"/>
    <w:rsid w:val="00971488"/>
    <w:rsid w:val="00972545"/>
    <w:rsid w:val="00974485"/>
    <w:rsid w:val="009801DC"/>
    <w:rsid w:val="00980D5E"/>
    <w:rsid w:val="009916E0"/>
    <w:rsid w:val="009A06A3"/>
    <w:rsid w:val="009A1CFA"/>
    <w:rsid w:val="009A1D4B"/>
    <w:rsid w:val="009A5161"/>
    <w:rsid w:val="009A53DD"/>
    <w:rsid w:val="009A756B"/>
    <w:rsid w:val="009B3477"/>
    <w:rsid w:val="009C5166"/>
    <w:rsid w:val="009C7347"/>
    <w:rsid w:val="009D21A4"/>
    <w:rsid w:val="009D21F4"/>
    <w:rsid w:val="009E1853"/>
    <w:rsid w:val="009E6B08"/>
    <w:rsid w:val="009F175C"/>
    <w:rsid w:val="009F1ADA"/>
    <w:rsid w:val="009F22D4"/>
    <w:rsid w:val="009F68C0"/>
    <w:rsid w:val="009F7D7A"/>
    <w:rsid w:val="00A015A1"/>
    <w:rsid w:val="00A020EC"/>
    <w:rsid w:val="00A03472"/>
    <w:rsid w:val="00A05A00"/>
    <w:rsid w:val="00A1333B"/>
    <w:rsid w:val="00A21D4A"/>
    <w:rsid w:val="00A22215"/>
    <w:rsid w:val="00A22E78"/>
    <w:rsid w:val="00A27529"/>
    <w:rsid w:val="00A3057B"/>
    <w:rsid w:val="00A327FE"/>
    <w:rsid w:val="00A33D26"/>
    <w:rsid w:val="00A41797"/>
    <w:rsid w:val="00A44A8D"/>
    <w:rsid w:val="00A52262"/>
    <w:rsid w:val="00A5450E"/>
    <w:rsid w:val="00A54D5B"/>
    <w:rsid w:val="00A56702"/>
    <w:rsid w:val="00A56B3C"/>
    <w:rsid w:val="00A7302F"/>
    <w:rsid w:val="00A73B52"/>
    <w:rsid w:val="00A7480F"/>
    <w:rsid w:val="00A86BEE"/>
    <w:rsid w:val="00A90570"/>
    <w:rsid w:val="00A948C9"/>
    <w:rsid w:val="00A968FB"/>
    <w:rsid w:val="00A96B4D"/>
    <w:rsid w:val="00AA107D"/>
    <w:rsid w:val="00AA20C7"/>
    <w:rsid w:val="00AA6E03"/>
    <w:rsid w:val="00AB0009"/>
    <w:rsid w:val="00AB23E6"/>
    <w:rsid w:val="00AB3950"/>
    <w:rsid w:val="00AB4780"/>
    <w:rsid w:val="00AB6A0A"/>
    <w:rsid w:val="00AB6DB4"/>
    <w:rsid w:val="00AB7453"/>
    <w:rsid w:val="00AC06D8"/>
    <w:rsid w:val="00AC0D61"/>
    <w:rsid w:val="00AC1371"/>
    <w:rsid w:val="00AC1ED8"/>
    <w:rsid w:val="00AC2BC1"/>
    <w:rsid w:val="00AC3B29"/>
    <w:rsid w:val="00AC496F"/>
    <w:rsid w:val="00AC61FF"/>
    <w:rsid w:val="00AD38FE"/>
    <w:rsid w:val="00AD6F4D"/>
    <w:rsid w:val="00AE0146"/>
    <w:rsid w:val="00AE6644"/>
    <w:rsid w:val="00AF047A"/>
    <w:rsid w:val="00AF0D71"/>
    <w:rsid w:val="00AF214C"/>
    <w:rsid w:val="00AF2288"/>
    <w:rsid w:val="00B11716"/>
    <w:rsid w:val="00B11776"/>
    <w:rsid w:val="00B13031"/>
    <w:rsid w:val="00B172C7"/>
    <w:rsid w:val="00B206D3"/>
    <w:rsid w:val="00B212E9"/>
    <w:rsid w:val="00B21E02"/>
    <w:rsid w:val="00B274C0"/>
    <w:rsid w:val="00B27A30"/>
    <w:rsid w:val="00B3714E"/>
    <w:rsid w:val="00B41ADE"/>
    <w:rsid w:val="00B41F68"/>
    <w:rsid w:val="00B42AE2"/>
    <w:rsid w:val="00B437DC"/>
    <w:rsid w:val="00B46FEE"/>
    <w:rsid w:val="00B509BE"/>
    <w:rsid w:val="00B518E0"/>
    <w:rsid w:val="00B52479"/>
    <w:rsid w:val="00B53D5A"/>
    <w:rsid w:val="00B54996"/>
    <w:rsid w:val="00B646DC"/>
    <w:rsid w:val="00B65C8E"/>
    <w:rsid w:val="00B6688E"/>
    <w:rsid w:val="00B72AC8"/>
    <w:rsid w:val="00B736BA"/>
    <w:rsid w:val="00B76E37"/>
    <w:rsid w:val="00B76FA5"/>
    <w:rsid w:val="00B81A69"/>
    <w:rsid w:val="00B85390"/>
    <w:rsid w:val="00B91096"/>
    <w:rsid w:val="00B92CA2"/>
    <w:rsid w:val="00B9436C"/>
    <w:rsid w:val="00BA3FF7"/>
    <w:rsid w:val="00BA41F8"/>
    <w:rsid w:val="00BA70EB"/>
    <w:rsid w:val="00BA7834"/>
    <w:rsid w:val="00BB20BA"/>
    <w:rsid w:val="00BB3367"/>
    <w:rsid w:val="00BB4E37"/>
    <w:rsid w:val="00BB6DEB"/>
    <w:rsid w:val="00BC2275"/>
    <w:rsid w:val="00BC31E6"/>
    <w:rsid w:val="00BC6590"/>
    <w:rsid w:val="00BC6BD8"/>
    <w:rsid w:val="00BD197C"/>
    <w:rsid w:val="00BD4A20"/>
    <w:rsid w:val="00BD51DF"/>
    <w:rsid w:val="00BD60F5"/>
    <w:rsid w:val="00BE02A8"/>
    <w:rsid w:val="00BE036A"/>
    <w:rsid w:val="00BE32FD"/>
    <w:rsid w:val="00BE347D"/>
    <w:rsid w:val="00BF2011"/>
    <w:rsid w:val="00BF2567"/>
    <w:rsid w:val="00BF31DD"/>
    <w:rsid w:val="00C058DE"/>
    <w:rsid w:val="00C065B4"/>
    <w:rsid w:val="00C07020"/>
    <w:rsid w:val="00C07A23"/>
    <w:rsid w:val="00C14542"/>
    <w:rsid w:val="00C168D7"/>
    <w:rsid w:val="00C21A75"/>
    <w:rsid w:val="00C241AA"/>
    <w:rsid w:val="00C3016F"/>
    <w:rsid w:val="00C30A14"/>
    <w:rsid w:val="00C36D7A"/>
    <w:rsid w:val="00C37DEF"/>
    <w:rsid w:val="00C430A5"/>
    <w:rsid w:val="00C442C1"/>
    <w:rsid w:val="00C53FAA"/>
    <w:rsid w:val="00C54B03"/>
    <w:rsid w:val="00C65D26"/>
    <w:rsid w:val="00C710D9"/>
    <w:rsid w:val="00C7232C"/>
    <w:rsid w:val="00C73851"/>
    <w:rsid w:val="00C73D28"/>
    <w:rsid w:val="00C81725"/>
    <w:rsid w:val="00C81B45"/>
    <w:rsid w:val="00C9059B"/>
    <w:rsid w:val="00C9457E"/>
    <w:rsid w:val="00C94E38"/>
    <w:rsid w:val="00CA6892"/>
    <w:rsid w:val="00CA6F7B"/>
    <w:rsid w:val="00CB0031"/>
    <w:rsid w:val="00CB32A7"/>
    <w:rsid w:val="00CB3C38"/>
    <w:rsid w:val="00CC0DD9"/>
    <w:rsid w:val="00CD7C45"/>
    <w:rsid w:val="00CE54D7"/>
    <w:rsid w:val="00CE5805"/>
    <w:rsid w:val="00CF1942"/>
    <w:rsid w:val="00CF2CB9"/>
    <w:rsid w:val="00CF5058"/>
    <w:rsid w:val="00D07A1A"/>
    <w:rsid w:val="00D117C7"/>
    <w:rsid w:val="00D131A7"/>
    <w:rsid w:val="00D2214A"/>
    <w:rsid w:val="00D316A9"/>
    <w:rsid w:val="00D4346C"/>
    <w:rsid w:val="00D43E55"/>
    <w:rsid w:val="00D44865"/>
    <w:rsid w:val="00D449BF"/>
    <w:rsid w:val="00D50452"/>
    <w:rsid w:val="00D520AB"/>
    <w:rsid w:val="00D53F09"/>
    <w:rsid w:val="00D55598"/>
    <w:rsid w:val="00D56AAA"/>
    <w:rsid w:val="00D613F9"/>
    <w:rsid w:val="00D62070"/>
    <w:rsid w:val="00D62BF4"/>
    <w:rsid w:val="00D63AC1"/>
    <w:rsid w:val="00D65759"/>
    <w:rsid w:val="00D7088C"/>
    <w:rsid w:val="00D71BC9"/>
    <w:rsid w:val="00D727E5"/>
    <w:rsid w:val="00D777BD"/>
    <w:rsid w:val="00D84B06"/>
    <w:rsid w:val="00D85782"/>
    <w:rsid w:val="00D8676F"/>
    <w:rsid w:val="00D92E55"/>
    <w:rsid w:val="00D95853"/>
    <w:rsid w:val="00D973F4"/>
    <w:rsid w:val="00DA4EBB"/>
    <w:rsid w:val="00DB27AE"/>
    <w:rsid w:val="00DB2A94"/>
    <w:rsid w:val="00DB548A"/>
    <w:rsid w:val="00DB6434"/>
    <w:rsid w:val="00DC5981"/>
    <w:rsid w:val="00DC7408"/>
    <w:rsid w:val="00DC7412"/>
    <w:rsid w:val="00DD6CF0"/>
    <w:rsid w:val="00DE6849"/>
    <w:rsid w:val="00DF1AE0"/>
    <w:rsid w:val="00DF6AAD"/>
    <w:rsid w:val="00E02CEA"/>
    <w:rsid w:val="00E053F0"/>
    <w:rsid w:val="00E17873"/>
    <w:rsid w:val="00E20287"/>
    <w:rsid w:val="00E20E5D"/>
    <w:rsid w:val="00E260C1"/>
    <w:rsid w:val="00E2710C"/>
    <w:rsid w:val="00E32B7F"/>
    <w:rsid w:val="00E37054"/>
    <w:rsid w:val="00E37B03"/>
    <w:rsid w:val="00E438B1"/>
    <w:rsid w:val="00E44905"/>
    <w:rsid w:val="00E4500F"/>
    <w:rsid w:val="00E46390"/>
    <w:rsid w:val="00E500C9"/>
    <w:rsid w:val="00E517DF"/>
    <w:rsid w:val="00E560D2"/>
    <w:rsid w:val="00E61B50"/>
    <w:rsid w:val="00E671BA"/>
    <w:rsid w:val="00E831D3"/>
    <w:rsid w:val="00E850BC"/>
    <w:rsid w:val="00E97F38"/>
    <w:rsid w:val="00EA2355"/>
    <w:rsid w:val="00EA447D"/>
    <w:rsid w:val="00EB3E84"/>
    <w:rsid w:val="00EB5251"/>
    <w:rsid w:val="00EB67DF"/>
    <w:rsid w:val="00EB6BF2"/>
    <w:rsid w:val="00EB731A"/>
    <w:rsid w:val="00EC0C39"/>
    <w:rsid w:val="00EC75C2"/>
    <w:rsid w:val="00ED088A"/>
    <w:rsid w:val="00ED1202"/>
    <w:rsid w:val="00ED3067"/>
    <w:rsid w:val="00ED5D07"/>
    <w:rsid w:val="00ED7673"/>
    <w:rsid w:val="00EE0DD0"/>
    <w:rsid w:val="00EE4606"/>
    <w:rsid w:val="00EE4738"/>
    <w:rsid w:val="00EE6736"/>
    <w:rsid w:val="00EF0B41"/>
    <w:rsid w:val="00EF1332"/>
    <w:rsid w:val="00EF1656"/>
    <w:rsid w:val="00EF29E7"/>
    <w:rsid w:val="00EF427C"/>
    <w:rsid w:val="00EF4A26"/>
    <w:rsid w:val="00EF576E"/>
    <w:rsid w:val="00EF57FE"/>
    <w:rsid w:val="00EF7B34"/>
    <w:rsid w:val="00F0112E"/>
    <w:rsid w:val="00F0196D"/>
    <w:rsid w:val="00F041AE"/>
    <w:rsid w:val="00F05C0F"/>
    <w:rsid w:val="00F063B8"/>
    <w:rsid w:val="00F06622"/>
    <w:rsid w:val="00F07136"/>
    <w:rsid w:val="00F107FD"/>
    <w:rsid w:val="00F127E1"/>
    <w:rsid w:val="00F127E2"/>
    <w:rsid w:val="00F137DB"/>
    <w:rsid w:val="00F22B28"/>
    <w:rsid w:val="00F241C5"/>
    <w:rsid w:val="00F31F51"/>
    <w:rsid w:val="00F32A55"/>
    <w:rsid w:val="00F342ED"/>
    <w:rsid w:val="00F3635B"/>
    <w:rsid w:val="00F36B54"/>
    <w:rsid w:val="00F4087F"/>
    <w:rsid w:val="00F460CB"/>
    <w:rsid w:val="00F46213"/>
    <w:rsid w:val="00F47CCB"/>
    <w:rsid w:val="00F47FA6"/>
    <w:rsid w:val="00F50EFD"/>
    <w:rsid w:val="00F56804"/>
    <w:rsid w:val="00F56C99"/>
    <w:rsid w:val="00F574B8"/>
    <w:rsid w:val="00F5789B"/>
    <w:rsid w:val="00F6271E"/>
    <w:rsid w:val="00F64554"/>
    <w:rsid w:val="00F653A9"/>
    <w:rsid w:val="00F6601D"/>
    <w:rsid w:val="00F6633B"/>
    <w:rsid w:val="00F66A27"/>
    <w:rsid w:val="00F71724"/>
    <w:rsid w:val="00F71DFF"/>
    <w:rsid w:val="00F72631"/>
    <w:rsid w:val="00F80B93"/>
    <w:rsid w:val="00F87E8E"/>
    <w:rsid w:val="00F90F86"/>
    <w:rsid w:val="00FA5934"/>
    <w:rsid w:val="00FB199E"/>
    <w:rsid w:val="00FB2215"/>
    <w:rsid w:val="00FB4B41"/>
    <w:rsid w:val="00FB4FC4"/>
    <w:rsid w:val="00FC2319"/>
    <w:rsid w:val="00FC6FFD"/>
    <w:rsid w:val="00FD157C"/>
    <w:rsid w:val="00FD43EA"/>
    <w:rsid w:val="00FD444E"/>
    <w:rsid w:val="00FD455B"/>
    <w:rsid w:val="00FD7D1F"/>
    <w:rsid w:val="00FE3C30"/>
    <w:rsid w:val="00FE3DC3"/>
    <w:rsid w:val="00FE5C4F"/>
    <w:rsid w:val="00FF1A18"/>
    <w:rsid w:val="00FF3F17"/>
    <w:rsid w:val="00FF561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F86"/>
    <w:rPr>
      <w:sz w:val="24"/>
      <w:szCs w:val="24"/>
      <w:lang w:val="en-US" w:eastAsia="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9"/>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nhideWhenUsed/>
    <w:rsid w:val="00727B32"/>
    <w:pPr>
      <w:spacing w:before="100" w:beforeAutospacing="1" w:after="100" w:afterAutospacing="1"/>
    </w:pPr>
    <w:rPr>
      <w:lang w:val="en-IN" w:eastAsia="en-IN"/>
    </w:rPr>
  </w:style>
  <w:style w:type="table" w:styleId="TableGrid">
    <w:name w:val="Table Grid"/>
    <w:basedOn w:val="TableNormal"/>
    <w:uiPriority w:val="39"/>
    <w:rsid w:val="00367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436C"/>
    <w:rPr>
      <w:rFonts w:ascii="Calibri" w:hAnsi="Calibri"/>
      <w:sz w:val="22"/>
      <w:szCs w:val="22"/>
      <w:lang w:val="en-US" w:eastAsia="en-US"/>
    </w:rPr>
  </w:style>
  <w:style w:type="paragraph" w:customStyle="1" w:styleId="Default">
    <w:name w:val="Default"/>
    <w:rsid w:val="008F01C6"/>
    <w:pPr>
      <w:autoSpaceDE w:val="0"/>
      <w:autoSpaceDN w:val="0"/>
      <w:adjustRightInd w:val="0"/>
    </w:pPr>
    <w:rPr>
      <w:rFonts w:eastAsia="Calibri"/>
      <w:color w:val="000000"/>
      <w:sz w:val="24"/>
      <w:szCs w:val="24"/>
      <w:lang w:eastAsia="en-US"/>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F86"/>
    <w:rPr>
      <w:sz w:val="24"/>
      <w:szCs w:val="24"/>
      <w:lang w:val="en-US" w:eastAsia="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9"/>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nhideWhenUsed/>
    <w:rsid w:val="00727B32"/>
    <w:pPr>
      <w:spacing w:before="100" w:beforeAutospacing="1" w:after="100" w:afterAutospacing="1"/>
    </w:pPr>
    <w:rPr>
      <w:lang w:val="en-IN" w:eastAsia="en-IN"/>
    </w:rPr>
  </w:style>
  <w:style w:type="table" w:styleId="TableGrid">
    <w:name w:val="Table Grid"/>
    <w:basedOn w:val="TableNormal"/>
    <w:uiPriority w:val="39"/>
    <w:rsid w:val="00367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436C"/>
    <w:rPr>
      <w:rFonts w:ascii="Calibri" w:hAnsi="Calibri"/>
      <w:sz w:val="22"/>
      <w:szCs w:val="22"/>
      <w:lang w:val="en-US" w:eastAsia="en-US"/>
    </w:rPr>
  </w:style>
  <w:style w:type="paragraph" w:customStyle="1" w:styleId="Default">
    <w:name w:val="Default"/>
    <w:rsid w:val="008F01C6"/>
    <w:pPr>
      <w:autoSpaceDE w:val="0"/>
      <w:autoSpaceDN w:val="0"/>
      <w:adjustRightInd w:val="0"/>
    </w:pPr>
    <w:rPr>
      <w:rFonts w:eastAsia="Calibri"/>
      <w:color w:val="000000"/>
      <w:sz w:val="24"/>
      <w:szCs w:val="24"/>
      <w:lang w:eastAsia="en-US"/>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mndi@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adhrs_mahanandi@drysrhu.edu.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BE4E-39D9-4D1F-8FC0-73E559FA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HRS</cp:lastModifiedBy>
  <cp:revision>2</cp:revision>
  <cp:lastPrinted>2015-02-19T14:20:00Z</cp:lastPrinted>
  <dcterms:created xsi:type="dcterms:W3CDTF">2025-09-16T09:24:00Z</dcterms:created>
  <dcterms:modified xsi:type="dcterms:W3CDTF">2025-09-16T09:24:00Z</dcterms:modified>
</cp:coreProperties>
</file>